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7F584" w14:textId="7A37BE5D" w:rsidR="0080024F" w:rsidRPr="009E646A" w:rsidRDefault="0080024F" w:rsidP="0080024F">
      <w:pPr>
        <w:pStyle w:val="CRCoverPage"/>
        <w:tabs>
          <w:tab w:val="left" w:pos="1980"/>
        </w:tabs>
        <w:spacing w:after="0"/>
        <w:jc w:val="both"/>
        <w:rPr>
          <w:rFonts w:ascii="Times New Roman" w:eastAsia="SimSun" w:hAnsi="Times New Roman"/>
          <w:b/>
          <w:sz w:val="24"/>
          <w:lang w:val="en-US" w:eastAsia="zh-CN"/>
        </w:rPr>
      </w:pPr>
      <w:bookmarkStart w:id="0" w:name="_GoBack"/>
      <w:bookmarkEnd w:id="0"/>
      <w:r w:rsidRPr="00D35CAA">
        <w:rPr>
          <w:rFonts w:ascii="Times New Roman" w:eastAsia="SimSun" w:hAnsi="Times New Roman"/>
          <w:b/>
          <w:sz w:val="24"/>
          <w:lang w:val="en-US" w:eastAsia="zh-CN"/>
        </w:rPr>
        <w:t xml:space="preserve">3GPP TSG RAN WG1 </w:t>
      </w:r>
      <w:r>
        <w:rPr>
          <w:rFonts w:ascii="Times New Roman" w:eastAsia="SimSun" w:hAnsi="Times New Roman"/>
          <w:b/>
          <w:sz w:val="24"/>
          <w:lang w:val="en-US" w:eastAsia="zh-CN"/>
        </w:rPr>
        <w:t>#96</w:t>
      </w:r>
      <w:r w:rsidR="001F2792">
        <w:rPr>
          <w:rFonts w:ascii="Times New Roman" w:eastAsia="SimSun" w:hAnsi="Times New Roman"/>
          <w:b/>
          <w:sz w:val="24"/>
          <w:lang w:val="en-US" w:eastAsia="zh-CN"/>
        </w:rPr>
        <w:t>bis</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Pr>
          <w:rFonts w:ascii="Times New Roman" w:eastAsia="SimSun" w:hAnsi="Times New Roman"/>
          <w:b/>
          <w:sz w:val="24"/>
          <w:lang w:val="en-US" w:eastAsia="zh-CN"/>
        </w:rPr>
        <w:tab/>
      </w:r>
      <w:r>
        <w:rPr>
          <w:rFonts w:ascii="Times New Roman" w:eastAsia="SimSun" w:hAnsi="Times New Roman"/>
          <w:b/>
          <w:sz w:val="24"/>
          <w:lang w:val="en-US" w:eastAsia="zh-CN"/>
        </w:rPr>
        <w:tab/>
      </w:r>
      <w:r w:rsidR="006B4246">
        <w:rPr>
          <w:rFonts w:ascii="Times New Roman" w:eastAsia="SimSun" w:hAnsi="Times New Roman"/>
          <w:b/>
          <w:sz w:val="24"/>
          <w:lang w:val="en-US" w:eastAsia="zh-CN"/>
        </w:rPr>
        <w:t>R1-1904883</w:t>
      </w:r>
    </w:p>
    <w:p w14:paraId="6872A0EB" w14:textId="23F877AF" w:rsidR="0080024F" w:rsidRDefault="001F2792" w:rsidP="0080024F">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Xi’an</w:t>
      </w:r>
      <w:r w:rsidR="0080024F" w:rsidRP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China</w:t>
      </w:r>
      <w:r w:rsidR="0080024F" w:rsidRP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8</w:t>
      </w:r>
      <w:r w:rsidR="0080024F" w:rsidRPr="00D35CAA">
        <w:rPr>
          <w:rFonts w:ascii="Times New Roman" w:eastAsia="SimSun" w:hAnsi="Times New Roman"/>
          <w:b/>
          <w:sz w:val="24"/>
          <w:vertAlign w:val="superscript"/>
          <w:lang w:val="en-US" w:eastAsia="zh-CN"/>
        </w:rPr>
        <w:t>t</w:t>
      </w:r>
      <w:r w:rsidR="0080024F">
        <w:rPr>
          <w:rFonts w:ascii="Times New Roman" w:eastAsia="SimSun" w:hAnsi="Times New Roman"/>
          <w:b/>
          <w:sz w:val="24"/>
          <w:vertAlign w:val="superscript"/>
          <w:lang w:val="en-US" w:eastAsia="zh-CN"/>
        </w:rPr>
        <w:t>h</w:t>
      </w:r>
      <w:r w:rsidR="0080024F" w:rsidRP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12</w:t>
      </w:r>
      <w:r>
        <w:rPr>
          <w:rFonts w:ascii="Times New Roman" w:eastAsia="SimSun" w:hAnsi="Times New Roman"/>
          <w:b/>
          <w:sz w:val="24"/>
          <w:vertAlign w:val="superscript"/>
          <w:lang w:val="en-US" w:eastAsia="zh-CN"/>
        </w:rPr>
        <w:t>th</w:t>
      </w:r>
      <w:r w:rsidR="0080024F" w:rsidRP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April</w:t>
      </w:r>
      <w:r w:rsidR="0080024F" w:rsidRPr="00D35CAA">
        <w:rPr>
          <w:rFonts w:ascii="Times New Roman" w:eastAsia="SimSun" w:hAnsi="Times New Roman"/>
          <w:b/>
          <w:sz w:val="24"/>
          <w:lang w:val="en-US" w:eastAsia="zh-CN"/>
        </w:rPr>
        <w:t xml:space="preserve"> 2019</w:t>
      </w:r>
    </w:p>
    <w:p w14:paraId="1137CDF8" w14:textId="77777777" w:rsidR="004B58E0" w:rsidRPr="0080024F" w:rsidRDefault="004B58E0" w:rsidP="004B58E0">
      <w:pPr>
        <w:pStyle w:val="3GPPHeader"/>
        <w:spacing w:after="60"/>
        <w:rPr>
          <w:lang w:val="en-US"/>
        </w:rPr>
      </w:pPr>
    </w:p>
    <w:p w14:paraId="1137CDF9" w14:textId="4D8F30EC" w:rsidR="004B58E0" w:rsidRPr="00665B81" w:rsidRDefault="004B58E0" w:rsidP="004B58E0">
      <w:pPr>
        <w:pStyle w:val="3GPPHeader"/>
        <w:rPr>
          <w:rFonts w:ascii="Times New Roman" w:hAnsi="Times New Roman"/>
          <w:sz w:val="22"/>
          <w:szCs w:val="22"/>
          <w:lang w:val="en-US"/>
        </w:rPr>
      </w:pPr>
      <w:r w:rsidRPr="00665B81">
        <w:rPr>
          <w:rFonts w:ascii="Times New Roman" w:hAnsi="Times New Roman"/>
          <w:sz w:val="22"/>
          <w:szCs w:val="22"/>
          <w:lang w:val="en-US"/>
        </w:rPr>
        <w:t>Agenda Item:</w:t>
      </w:r>
      <w:r w:rsidRPr="00665B81">
        <w:rPr>
          <w:rFonts w:ascii="Times New Roman" w:hAnsi="Times New Roman"/>
          <w:sz w:val="22"/>
          <w:szCs w:val="22"/>
          <w:lang w:val="en-US"/>
        </w:rPr>
        <w:tab/>
      </w:r>
      <w:bookmarkStart w:id="1" w:name="_Hlk956867"/>
      <w:r w:rsidR="00E1650E" w:rsidRPr="00665B81">
        <w:rPr>
          <w:rFonts w:ascii="Times New Roman" w:hAnsi="Times New Roman"/>
          <w:sz w:val="22"/>
          <w:szCs w:val="22"/>
          <w:lang w:val="en-US"/>
        </w:rPr>
        <w:t>7.2.6</w:t>
      </w:r>
      <w:r w:rsidR="00693383" w:rsidRPr="00665B81">
        <w:rPr>
          <w:rFonts w:ascii="Times New Roman" w:hAnsi="Times New Roman"/>
          <w:sz w:val="22"/>
          <w:szCs w:val="22"/>
          <w:lang w:val="en-US"/>
        </w:rPr>
        <w:t>.2</w:t>
      </w:r>
      <w:bookmarkEnd w:id="1"/>
    </w:p>
    <w:p w14:paraId="1137CDFA" w14:textId="4E762C7F" w:rsidR="004B58E0" w:rsidRPr="00665B81" w:rsidRDefault="00126859" w:rsidP="004B58E0">
      <w:pPr>
        <w:pStyle w:val="3GPPHeader"/>
        <w:rPr>
          <w:rFonts w:ascii="Times New Roman" w:hAnsi="Times New Roman"/>
          <w:sz w:val="22"/>
          <w:szCs w:val="22"/>
          <w:lang w:val="en-US"/>
        </w:rPr>
      </w:pPr>
      <w:r w:rsidRPr="00665B81">
        <w:rPr>
          <w:rFonts w:ascii="Times New Roman" w:hAnsi="Times New Roman"/>
          <w:sz w:val="22"/>
          <w:szCs w:val="22"/>
          <w:lang w:val="en-US"/>
        </w:rPr>
        <w:t>Source:</w:t>
      </w:r>
      <w:r w:rsidRPr="00665B81">
        <w:rPr>
          <w:rFonts w:ascii="Times New Roman" w:hAnsi="Times New Roman"/>
          <w:sz w:val="22"/>
          <w:szCs w:val="22"/>
          <w:lang w:val="en-US"/>
        </w:rPr>
        <w:tab/>
      </w:r>
      <w:proofErr w:type="spellStart"/>
      <w:r w:rsidRPr="00665B81">
        <w:rPr>
          <w:rFonts w:ascii="Times New Roman" w:hAnsi="Times New Roman"/>
          <w:sz w:val="22"/>
          <w:szCs w:val="22"/>
          <w:lang w:val="en-US"/>
        </w:rPr>
        <w:t>InterDigital</w:t>
      </w:r>
      <w:proofErr w:type="spellEnd"/>
      <w:r w:rsidR="00E1650E" w:rsidRPr="00665B81">
        <w:rPr>
          <w:rFonts w:ascii="Times New Roman" w:hAnsi="Times New Roman"/>
          <w:sz w:val="22"/>
          <w:szCs w:val="22"/>
          <w:lang w:val="en-US"/>
        </w:rPr>
        <w:t>, Inc.</w:t>
      </w:r>
    </w:p>
    <w:p w14:paraId="1137CDFB" w14:textId="2B4795D5" w:rsidR="004B58E0" w:rsidRPr="00665B81" w:rsidRDefault="004B58E0" w:rsidP="004B58E0">
      <w:pPr>
        <w:pStyle w:val="3GPPHeader"/>
        <w:ind w:left="1710" w:hanging="1710"/>
        <w:rPr>
          <w:rFonts w:ascii="Times New Roman" w:hAnsi="Times New Roman"/>
          <w:color w:val="000000"/>
          <w:sz w:val="22"/>
          <w:szCs w:val="22"/>
        </w:rPr>
      </w:pPr>
      <w:r w:rsidRPr="00665B81">
        <w:rPr>
          <w:rFonts w:ascii="Times New Roman" w:hAnsi="Times New Roman"/>
          <w:sz w:val="22"/>
          <w:szCs w:val="22"/>
        </w:rPr>
        <w:t>Title:</w:t>
      </w:r>
      <w:r w:rsidRPr="00665B81">
        <w:rPr>
          <w:rFonts w:ascii="Times New Roman" w:hAnsi="Times New Roman"/>
          <w:sz w:val="22"/>
          <w:szCs w:val="22"/>
        </w:rPr>
        <w:tab/>
      </w:r>
      <w:bookmarkStart w:id="2" w:name="_Hlk534891070"/>
      <w:bookmarkStart w:id="3" w:name="_Hlk956827"/>
      <w:r w:rsidR="00B95F8B" w:rsidRPr="00665B81">
        <w:rPr>
          <w:rFonts w:ascii="Times New Roman" w:hAnsi="Times New Roman"/>
          <w:sz w:val="22"/>
          <w:szCs w:val="22"/>
        </w:rPr>
        <w:t xml:space="preserve">On </w:t>
      </w:r>
      <w:r w:rsidR="006B4246">
        <w:rPr>
          <w:rFonts w:ascii="Times New Roman" w:hAnsi="Times New Roman"/>
          <w:sz w:val="22"/>
          <w:szCs w:val="22"/>
        </w:rPr>
        <w:t>UCI enhancements for URLLC</w:t>
      </w:r>
      <w:r w:rsidR="00D30684" w:rsidRPr="00665B81">
        <w:rPr>
          <w:rFonts w:ascii="Times New Roman" w:hAnsi="Times New Roman"/>
          <w:sz w:val="22"/>
          <w:szCs w:val="22"/>
        </w:rPr>
        <w:t xml:space="preserve"> </w:t>
      </w:r>
      <w:bookmarkEnd w:id="2"/>
    </w:p>
    <w:bookmarkEnd w:id="3"/>
    <w:p w14:paraId="1137CDFC" w14:textId="77777777" w:rsidR="004B58E0" w:rsidRPr="00665B81" w:rsidRDefault="004B58E0" w:rsidP="004B58E0">
      <w:pPr>
        <w:pStyle w:val="3GPPHeader"/>
        <w:rPr>
          <w:rFonts w:ascii="Times New Roman" w:hAnsi="Times New Roman"/>
          <w:sz w:val="22"/>
          <w:szCs w:val="22"/>
        </w:rPr>
      </w:pPr>
      <w:r w:rsidRPr="00665B81">
        <w:rPr>
          <w:rFonts w:ascii="Times New Roman" w:hAnsi="Times New Roman"/>
          <w:sz w:val="22"/>
          <w:szCs w:val="22"/>
        </w:rPr>
        <w:t>Document for:</w:t>
      </w:r>
      <w:r w:rsidRPr="00665B81">
        <w:rPr>
          <w:rFonts w:ascii="Times New Roman" w:hAnsi="Times New Roman"/>
          <w:sz w:val="22"/>
          <w:szCs w:val="22"/>
        </w:rPr>
        <w:tab/>
        <w:t>Discussion, Decision</w:t>
      </w:r>
    </w:p>
    <w:p w14:paraId="1137CDFD" w14:textId="77777777" w:rsidR="004B58E0" w:rsidRPr="00665B81" w:rsidRDefault="004B58E0" w:rsidP="004B58E0">
      <w:pPr>
        <w:pStyle w:val="Heading1"/>
        <w:jc w:val="both"/>
        <w:rPr>
          <w:rFonts w:ascii="Times New Roman" w:hAnsi="Times New Roman" w:cs="Times New Roman"/>
        </w:rPr>
      </w:pPr>
      <w:r w:rsidRPr="00665B81">
        <w:rPr>
          <w:rFonts w:ascii="Times New Roman" w:hAnsi="Times New Roman" w:cs="Times New Roman"/>
        </w:rPr>
        <w:t>Introduction</w:t>
      </w:r>
    </w:p>
    <w:p w14:paraId="08CE9C3A" w14:textId="735163BA" w:rsidR="004932BC" w:rsidRDefault="004B661C" w:rsidP="00214044">
      <w:pPr>
        <w:spacing w:before="120" w:after="120" w:line="240" w:lineRule="auto"/>
        <w:rPr>
          <w:rFonts w:ascii="Times New Roman" w:hAnsi="Times New Roman" w:cs="Times New Roman"/>
        </w:rPr>
      </w:pPr>
      <w:r>
        <w:rPr>
          <w:rFonts w:ascii="Times New Roman" w:hAnsi="Times New Roman" w:cs="Times New Roman"/>
        </w:rPr>
        <w:t xml:space="preserve">This contribution proposes several enhancements to UCI transmission related to work items on physical layer enhancements for NR URLLC </w:t>
      </w:r>
      <w:r>
        <w:rPr>
          <w:rFonts w:ascii="Times New Roman" w:hAnsi="Times New Roman" w:cs="Times New Roman"/>
        </w:rPr>
        <w:fldChar w:fldCharType="begin"/>
      </w:r>
      <w:r>
        <w:rPr>
          <w:rFonts w:ascii="Times New Roman" w:hAnsi="Times New Roman" w:cs="Times New Roman"/>
        </w:rPr>
        <w:instrText xml:space="preserve"> REF _Ref5049905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and support for industrial IoT </w:t>
      </w:r>
      <w:r>
        <w:rPr>
          <w:rFonts w:ascii="Times New Roman" w:hAnsi="Times New Roman" w:cs="Times New Roman"/>
        </w:rPr>
        <w:fldChar w:fldCharType="begin"/>
      </w:r>
      <w:r>
        <w:rPr>
          <w:rFonts w:ascii="Times New Roman" w:hAnsi="Times New Roman" w:cs="Times New Roman"/>
        </w:rPr>
        <w:instrText xml:space="preserve"> REF _Ref5050124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approved at RAN#83. </w:t>
      </w:r>
    </w:p>
    <w:p w14:paraId="43A0F78B" w14:textId="55A24539" w:rsidR="00BE29C3" w:rsidRPr="00665B81" w:rsidRDefault="00BE29C3" w:rsidP="00BE29C3">
      <w:pPr>
        <w:pStyle w:val="Heading1"/>
        <w:rPr>
          <w:rFonts w:ascii="Times New Roman" w:hAnsi="Times New Roman" w:cs="Times New Roman"/>
        </w:rPr>
      </w:pPr>
      <w:r w:rsidRPr="00665B81">
        <w:rPr>
          <w:rFonts w:ascii="Times New Roman" w:hAnsi="Times New Roman" w:cs="Times New Roman"/>
        </w:rPr>
        <w:t>Enabling more than one HARQ-ACK codebook within a slot</w:t>
      </w:r>
    </w:p>
    <w:p w14:paraId="744671FF" w14:textId="1164965E" w:rsidR="004932BC" w:rsidRDefault="00BE29C3" w:rsidP="00214044">
      <w:pPr>
        <w:spacing w:before="120" w:after="120" w:line="240" w:lineRule="auto"/>
        <w:rPr>
          <w:rFonts w:ascii="Times New Roman" w:hAnsi="Times New Roman" w:cs="Times New Roman"/>
        </w:rPr>
      </w:pPr>
      <w:r>
        <w:rPr>
          <w:rFonts w:ascii="Times New Roman" w:hAnsi="Times New Roman" w:cs="Times New Roman"/>
        </w:rPr>
        <w:t>One of the objectives of the WI on physical layer enhancements for NR URLLC states:</w:t>
      </w:r>
    </w:p>
    <w:tbl>
      <w:tblPr>
        <w:tblStyle w:val="TableGrid"/>
        <w:tblW w:w="0" w:type="auto"/>
        <w:tblLook w:val="04A0" w:firstRow="1" w:lastRow="0" w:firstColumn="1" w:lastColumn="0" w:noHBand="0" w:noVBand="1"/>
      </w:tblPr>
      <w:tblGrid>
        <w:gridCol w:w="9350"/>
      </w:tblGrid>
      <w:tr w:rsidR="00BE29C3" w14:paraId="0D19B6A2" w14:textId="77777777" w:rsidTr="00BE29C3">
        <w:tc>
          <w:tcPr>
            <w:tcW w:w="9350" w:type="dxa"/>
          </w:tcPr>
          <w:p w14:paraId="2E801B07" w14:textId="77777777" w:rsidR="00BE29C3" w:rsidRPr="00BE29C3" w:rsidRDefault="00BE29C3" w:rsidP="00BE29C3">
            <w:pPr>
              <w:numPr>
                <w:ilvl w:val="0"/>
                <w:numId w:val="18"/>
              </w:numPr>
              <w:tabs>
                <w:tab w:val="num" w:pos="709"/>
              </w:tabs>
              <w:overflowPunct w:val="0"/>
              <w:autoSpaceDE w:val="0"/>
              <w:autoSpaceDN w:val="0"/>
              <w:adjustRightInd w:val="0"/>
              <w:jc w:val="both"/>
              <w:textAlignment w:val="baseline"/>
              <w:rPr>
                <w:bCs/>
                <w:i/>
              </w:rPr>
            </w:pPr>
            <w:r w:rsidRPr="00BE29C3">
              <w:rPr>
                <w:bCs/>
                <w:i/>
              </w:rPr>
              <w:t>Specification of UCI enhancements [RAN1]</w:t>
            </w:r>
          </w:p>
          <w:p w14:paraId="03999B89" w14:textId="77777777" w:rsidR="00BE29C3" w:rsidRPr="00BE29C3" w:rsidRDefault="00BE29C3" w:rsidP="00BE29C3">
            <w:pPr>
              <w:numPr>
                <w:ilvl w:val="1"/>
                <w:numId w:val="18"/>
              </w:numPr>
              <w:overflowPunct w:val="0"/>
              <w:autoSpaceDE w:val="0"/>
              <w:autoSpaceDN w:val="0"/>
              <w:adjustRightInd w:val="0"/>
              <w:jc w:val="both"/>
              <w:textAlignment w:val="baseline"/>
              <w:rPr>
                <w:bCs/>
                <w:i/>
              </w:rPr>
            </w:pPr>
            <w:r w:rsidRPr="00BE29C3">
              <w:rPr>
                <w:i/>
                <w:lang w:eastAsia="zh-CN"/>
              </w:rPr>
              <w:t>More than one PUCCH for HARQ-ACK transmission within a slot</w:t>
            </w:r>
          </w:p>
          <w:p w14:paraId="70E144CF" w14:textId="075D8584" w:rsidR="00BE29C3" w:rsidRPr="00BE29C3" w:rsidRDefault="00BE29C3" w:rsidP="00BE29C3">
            <w:pPr>
              <w:numPr>
                <w:ilvl w:val="1"/>
                <w:numId w:val="18"/>
              </w:numPr>
              <w:overflowPunct w:val="0"/>
              <w:autoSpaceDE w:val="0"/>
              <w:autoSpaceDN w:val="0"/>
              <w:adjustRightInd w:val="0"/>
              <w:jc w:val="both"/>
              <w:textAlignment w:val="baseline"/>
              <w:rPr>
                <w:bCs/>
              </w:rPr>
            </w:pPr>
            <w:r w:rsidRPr="00BE29C3">
              <w:rPr>
                <w:i/>
                <w:lang w:eastAsia="zh-CN"/>
              </w:rPr>
              <w:t>At least two</w:t>
            </w:r>
            <w:r w:rsidRPr="00BE29C3">
              <w:rPr>
                <w:rFonts w:hint="eastAsia"/>
                <w:i/>
                <w:lang w:eastAsia="zh-CN"/>
              </w:rPr>
              <w:t xml:space="preserve"> HARQ-ACK codebooks simultaneously </w:t>
            </w:r>
            <w:r w:rsidRPr="00BE29C3">
              <w:rPr>
                <w:i/>
                <w:lang w:eastAsia="zh-CN"/>
              </w:rPr>
              <w:t>constructed, intended for supporting different service types for a UE</w:t>
            </w:r>
          </w:p>
        </w:tc>
      </w:tr>
    </w:tbl>
    <w:p w14:paraId="317EECC0" w14:textId="5AE94AFF" w:rsidR="004932BC" w:rsidRDefault="004932BC" w:rsidP="00214044">
      <w:pPr>
        <w:spacing w:before="120" w:after="120" w:line="240" w:lineRule="auto"/>
        <w:rPr>
          <w:rFonts w:ascii="Times New Roman" w:hAnsi="Times New Roman" w:cs="Times New Roman"/>
        </w:rPr>
      </w:pPr>
    </w:p>
    <w:p w14:paraId="556039ED" w14:textId="1E40B437" w:rsidR="00BE29C3" w:rsidRPr="00665B81" w:rsidRDefault="00BE29C3" w:rsidP="00BE29C3">
      <w:pPr>
        <w:jc w:val="both"/>
        <w:rPr>
          <w:rFonts w:ascii="Times New Roman" w:hAnsi="Times New Roman" w:cs="Times New Roman"/>
          <w:lang w:val="en-GB" w:eastAsia="zh-CN"/>
        </w:rPr>
      </w:pPr>
      <w:r>
        <w:rPr>
          <w:rFonts w:ascii="Times New Roman" w:hAnsi="Times New Roman" w:cs="Times New Roman"/>
          <w:lang w:val="en-GB" w:eastAsia="zh-CN"/>
        </w:rPr>
        <w:t>S</w:t>
      </w:r>
      <w:r w:rsidRPr="00665B81">
        <w:rPr>
          <w:rFonts w:ascii="Times New Roman" w:hAnsi="Times New Roman" w:cs="Times New Roman"/>
          <w:lang w:val="en-GB" w:eastAsia="zh-CN"/>
        </w:rPr>
        <w:t xml:space="preserve">upport of multiple PUCCHs to carry HARQ-ACK feedback within a slot was discussed </w:t>
      </w:r>
      <w:r>
        <w:rPr>
          <w:rFonts w:ascii="Times New Roman" w:hAnsi="Times New Roman" w:cs="Times New Roman"/>
          <w:lang w:val="en-GB" w:eastAsia="zh-CN"/>
        </w:rPr>
        <w:t>during the Study phase</w:t>
      </w:r>
      <w:r w:rsidRPr="00665B81">
        <w:rPr>
          <w:rFonts w:ascii="Times New Roman" w:hAnsi="Times New Roman" w:cs="Times New Roman"/>
          <w:lang w:val="en-GB" w:eastAsia="zh-CN"/>
        </w:rPr>
        <w:t xml:space="preserve">. </w:t>
      </w:r>
      <w:r>
        <w:rPr>
          <w:rFonts w:ascii="Times New Roman" w:hAnsi="Times New Roman" w:cs="Times New Roman"/>
          <w:lang w:val="en-GB" w:eastAsia="zh-CN"/>
        </w:rPr>
        <w:t>I</w:t>
      </w:r>
      <w:r w:rsidR="00216600">
        <w:rPr>
          <w:rFonts w:ascii="Times New Roman" w:hAnsi="Times New Roman" w:cs="Times New Roman"/>
          <w:lang w:val="en-GB" w:eastAsia="zh-CN"/>
        </w:rPr>
        <w:t>ssues</w:t>
      </w:r>
      <w:r>
        <w:rPr>
          <w:rFonts w:ascii="Times New Roman" w:hAnsi="Times New Roman" w:cs="Times New Roman"/>
          <w:lang w:val="en-GB" w:eastAsia="zh-CN"/>
        </w:rPr>
        <w:t xml:space="preserve"> identified for further study included</w:t>
      </w:r>
      <w:r w:rsidRPr="00665B81">
        <w:rPr>
          <w:rFonts w:ascii="Times New Roman" w:hAnsi="Times New Roman" w:cs="Times New Roman"/>
          <w:lang w:val="en-GB" w:eastAsia="zh-CN"/>
        </w:rPr>
        <w:t xml:space="preserve"> the timing related aspect of PUCCH transmission </w:t>
      </w:r>
      <w:r w:rsidR="00216600">
        <w:rPr>
          <w:rFonts w:ascii="Times New Roman" w:hAnsi="Times New Roman" w:cs="Times New Roman"/>
          <w:lang w:val="en-GB" w:eastAsia="zh-CN"/>
        </w:rPr>
        <w:t>(</w:t>
      </w:r>
      <w:r w:rsidRPr="00665B81">
        <w:rPr>
          <w:rFonts w:ascii="Times New Roman" w:hAnsi="Times New Roman" w:cs="Times New Roman"/>
          <w:lang w:val="en-GB" w:eastAsia="zh-CN"/>
        </w:rPr>
        <w:t>e.g. K1 indication and starting symbol within the slot</w:t>
      </w:r>
      <w:r w:rsidR="00216600">
        <w:rPr>
          <w:rFonts w:ascii="Times New Roman" w:hAnsi="Times New Roman" w:cs="Times New Roman"/>
          <w:lang w:val="en-GB" w:eastAsia="zh-CN"/>
        </w:rPr>
        <w:t>), how to identify a HARQ-ACK codebook, and applicability to semi-static or dynamic codebook</w:t>
      </w:r>
      <w:r w:rsidRPr="00665B81">
        <w:rPr>
          <w:rFonts w:ascii="Times New Roman" w:hAnsi="Times New Roman" w:cs="Times New Roman"/>
          <w:lang w:val="en-GB" w:eastAsia="zh-CN"/>
        </w:rPr>
        <w:t xml:space="preserve">. </w:t>
      </w:r>
      <w:r w:rsidR="00216600">
        <w:rPr>
          <w:rFonts w:ascii="Times New Roman" w:hAnsi="Times New Roman" w:cs="Times New Roman"/>
          <w:lang w:val="en-GB" w:eastAsia="zh-CN"/>
        </w:rPr>
        <w:t>In RAN1#96, it was further agreed that w</w:t>
      </w:r>
      <w:r w:rsidR="00216600" w:rsidRPr="00216600">
        <w:rPr>
          <w:rFonts w:ascii="Times New Roman" w:hAnsi="Times New Roman" w:cs="Times New Roman"/>
          <w:lang w:val="en-GB" w:eastAsia="zh-CN"/>
        </w:rPr>
        <w:t xml:space="preserve">hen at least two HARQ-ACK codebooks are simultaneously constructed for supporting different service types for a UE, a HARQ-ACK codebook can be identified based on some PHY indications/properties. </w:t>
      </w:r>
    </w:p>
    <w:p w14:paraId="66F589B4" w14:textId="16DDC0A9" w:rsidR="005460F5" w:rsidRPr="00665B81" w:rsidRDefault="005460F5" w:rsidP="005460F5">
      <w:pPr>
        <w:jc w:val="both"/>
        <w:rPr>
          <w:rFonts w:ascii="Times New Roman" w:hAnsi="Times New Roman" w:cs="Times New Roman"/>
          <w:lang w:val="en-GB" w:eastAsia="zh-CN"/>
        </w:rPr>
      </w:pPr>
      <w:bookmarkStart w:id="4" w:name="_Ref524080280"/>
      <w:r w:rsidRPr="00665B81">
        <w:rPr>
          <w:rFonts w:ascii="Times New Roman" w:hAnsi="Times New Roman" w:cs="Times New Roman"/>
          <w:lang w:val="en-GB" w:eastAsia="zh-CN"/>
        </w:rPr>
        <w:t xml:space="preserve">In </w:t>
      </w:r>
      <w:r w:rsidR="00216600">
        <w:rPr>
          <w:rFonts w:ascii="Times New Roman" w:hAnsi="Times New Roman" w:cs="Times New Roman"/>
          <w:lang w:val="en-GB" w:eastAsia="zh-CN"/>
        </w:rPr>
        <w:fldChar w:fldCharType="begin"/>
      </w:r>
      <w:r w:rsidR="00216600">
        <w:rPr>
          <w:rFonts w:ascii="Times New Roman" w:hAnsi="Times New Roman" w:cs="Times New Roman"/>
          <w:lang w:val="en-GB" w:eastAsia="zh-CN"/>
        </w:rPr>
        <w:instrText xml:space="preserve"> REF _Ref5051500 \r \h </w:instrText>
      </w:r>
      <w:r w:rsidR="00216600">
        <w:rPr>
          <w:rFonts w:ascii="Times New Roman" w:hAnsi="Times New Roman" w:cs="Times New Roman"/>
          <w:lang w:val="en-GB" w:eastAsia="zh-CN"/>
        </w:rPr>
      </w:r>
      <w:r w:rsidR="00216600">
        <w:rPr>
          <w:rFonts w:ascii="Times New Roman" w:hAnsi="Times New Roman" w:cs="Times New Roman"/>
          <w:lang w:val="en-GB" w:eastAsia="zh-CN"/>
        </w:rPr>
        <w:fldChar w:fldCharType="separate"/>
      </w:r>
      <w:r w:rsidR="00216600">
        <w:rPr>
          <w:rFonts w:ascii="Times New Roman" w:hAnsi="Times New Roman" w:cs="Times New Roman"/>
          <w:lang w:val="en-GB" w:eastAsia="zh-CN"/>
        </w:rPr>
        <w:t>[3]</w:t>
      </w:r>
      <w:r w:rsidR="00216600">
        <w:rPr>
          <w:rFonts w:ascii="Times New Roman" w:hAnsi="Times New Roman" w:cs="Times New Roman"/>
          <w:lang w:val="en-GB" w:eastAsia="zh-CN"/>
        </w:rPr>
        <w:fldChar w:fldCharType="end"/>
      </w:r>
      <w:r w:rsidRPr="00665B81">
        <w:rPr>
          <w:rFonts w:ascii="Times New Roman" w:hAnsi="Times New Roman" w:cs="Times New Roman"/>
          <w:lang w:val="en-GB" w:eastAsia="zh-CN"/>
        </w:rPr>
        <w:t xml:space="preserve">, different options were presented regarding the support of PUCCH with finer granularity within a slot. Such solutions can be classified into two categories. First category is to have an explicit indication by, for example, indicating a finer K1 granularity (unit of K1 is half-slot, number of symbols or symbol) or including the starting symbol position in PRI. A second category is to have an implicit indication, for example based on PDSCH starting position and duration in slot (SLIV) or processing time, the UE can interpret the HARQ timing indication differently. </w:t>
      </w:r>
    </w:p>
    <w:p w14:paraId="74B09DB2" w14:textId="77777777" w:rsidR="005460F5" w:rsidRPr="00665B81" w:rsidRDefault="005460F5" w:rsidP="005460F5">
      <w:pPr>
        <w:jc w:val="both"/>
        <w:rPr>
          <w:rFonts w:ascii="Times New Roman" w:hAnsi="Times New Roman" w:cs="Times New Roman"/>
          <w:lang w:val="en-GB" w:eastAsia="zh-CN"/>
        </w:rPr>
      </w:pPr>
      <w:r w:rsidRPr="00665B81">
        <w:rPr>
          <w:rFonts w:ascii="Times New Roman" w:hAnsi="Times New Roman" w:cs="Times New Roman"/>
          <w:lang w:val="en-GB" w:eastAsia="zh-CN"/>
        </w:rPr>
        <w:t xml:space="preserve">Explicit approach with finer granularity is a good starting point as it gives the network scheduling flexibility and allows to reuse the NR Rel-15 PRI handling as well as codebook determination. For example, a UE supporting simultaneously </w:t>
      </w:r>
      <w:proofErr w:type="spellStart"/>
      <w:r w:rsidRPr="00665B81">
        <w:rPr>
          <w:rFonts w:ascii="Times New Roman" w:hAnsi="Times New Roman" w:cs="Times New Roman"/>
          <w:lang w:val="en-GB" w:eastAsia="zh-CN"/>
        </w:rPr>
        <w:t>eMBB</w:t>
      </w:r>
      <w:proofErr w:type="spellEnd"/>
      <w:r w:rsidRPr="00665B81">
        <w:rPr>
          <w:rFonts w:ascii="Times New Roman" w:hAnsi="Times New Roman" w:cs="Times New Roman"/>
          <w:lang w:val="en-GB" w:eastAsia="zh-CN"/>
        </w:rPr>
        <w:t xml:space="preserve"> and URLLC services can be configured with two sets of HARQ-ACK timing e.g. </w:t>
      </w:r>
      <w:proofErr w:type="spellStart"/>
      <w:r w:rsidRPr="00665B81">
        <w:rPr>
          <w:rFonts w:ascii="Times New Roman" w:hAnsi="Times New Roman" w:cs="Times New Roman"/>
          <w:lang w:val="en-GB" w:eastAsia="zh-CN"/>
        </w:rPr>
        <w:t>eMBB</w:t>
      </w:r>
      <w:proofErr w:type="spellEnd"/>
      <w:r w:rsidRPr="00665B81">
        <w:rPr>
          <w:rFonts w:ascii="Times New Roman" w:hAnsi="Times New Roman" w:cs="Times New Roman"/>
          <w:lang w:val="en-GB" w:eastAsia="zh-CN"/>
        </w:rPr>
        <w:t xml:space="preserve"> timing in unit of slots and URLLC timing with granularity finer than slot e.g. </w:t>
      </w:r>
      <w:proofErr w:type="gramStart"/>
      <w:r w:rsidRPr="00665B81">
        <w:rPr>
          <w:rFonts w:ascii="Times New Roman" w:hAnsi="Times New Roman" w:cs="Times New Roman"/>
          <w:lang w:val="en-GB" w:eastAsia="zh-CN"/>
        </w:rPr>
        <w:t>a number of</w:t>
      </w:r>
      <w:proofErr w:type="gramEnd"/>
      <w:r w:rsidRPr="00665B81">
        <w:rPr>
          <w:rFonts w:ascii="Times New Roman" w:hAnsi="Times New Roman" w:cs="Times New Roman"/>
          <w:lang w:val="en-GB" w:eastAsia="zh-CN"/>
        </w:rPr>
        <w:t xml:space="preserve"> symbols. The scheduling DCI can explicitly indicate which HARQ timing set the UE should assume i.e. URLLC or </w:t>
      </w:r>
      <w:proofErr w:type="spellStart"/>
      <w:r w:rsidRPr="00665B81">
        <w:rPr>
          <w:rFonts w:ascii="Times New Roman" w:hAnsi="Times New Roman" w:cs="Times New Roman"/>
          <w:lang w:val="en-GB" w:eastAsia="zh-CN"/>
        </w:rPr>
        <w:t>eMBB</w:t>
      </w:r>
      <w:proofErr w:type="spellEnd"/>
      <w:r w:rsidRPr="00665B81">
        <w:rPr>
          <w:rFonts w:ascii="Times New Roman" w:hAnsi="Times New Roman" w:cs="Times New Roman"/>
          <w:lang w:val="en-GB" w:eastAsia="zh-CN"/>
        </w:rPr>
        <w:t xml:space="preserve"> HARQ timing. For the HARQ-ACK codebook determination and PUCCH resource override, the same principle as in R15 can be reused, except that the UE now considers the set of DCIs that result in the transmission of HARQ-ACK in a finer resource than a slot (e.g. slot + sub-slot or starting </w:t>
      </w:r>
      <w:r w:rsidRPr="00665B81">
        <w:rPr>
          <w:rFonts w:ascii="Times New Roman" w:hAnsi="Times New Roman" w:cs="Times New Roman"/>
          <w:lang w:val="en-GB" w:eastAsia="zh-CN"/>
        </w:rPr>
        <w:lastRenderedPageBreak/>
        <w:t xml:space="preserve">symbol).  Another possibility could be to introduce a codebook indicator as part of a resource indicated by the PRI. The codebook indicator along with slot indication can then be used to determine how and whether to combine HARQ-ACK feedback in the same codebook. </w:t>
      </w:r>
    </w:p>
    <w:p w14:paraId="369EB7AA" w14:textId="77777777" w:rsidR="005460F5" w:rsidRPr="00665B81" w:rsidRDefault="005460F5" w:rsidP="005460F5">
      <w:pPr>
        <w:jc w:val="both"/>
        <w:rPr>
          <w:rFonts w:ascii="Times New Roman" w:hAnsi="Times New Roman" w:cs="Times New Roman"/>
          <w:lang w:val="en-GB" w:eastAsia="zh-CN"/>
        </w:rPr>
      </w:pPr>
      <w:r w:rsidRPr="00665B81">
        <w:rPr>
          <w:rFonts w:ascii="Times New Roman" w:hAnsi="Times New Roman" w:cs="Times New Roman"/>
          <w:lang w:val="en-GB" w:eastAsia="zh-CN"/>
        </w:rPr>
        <w:t xml:space="preserve">Furthermore, the </w:t>
      </w:r>
      <w:proofErr w:type="spellStart"/>
      <w:r w:rsidRPr="00665B81">
        <w:rPr>
          <w:rFonts w:ascii="Times New Roman" w:hAnsi="Times New Roman" w:cs="Times New Roman"/>
          <w:lang w:val="en-GB" w:eastAsia="zh-CN"/>
        </w:rPr>
        <w:t>gNB</w:t>
      </w:r>
      <w:proofErr w:type="spellEnd"/>
      <w:r w:rsidRPr="00665B81">
        <w:rPr>
          <w:rFonts w:ascii="Times New Roman" w:hAnsi="Times New Roman" w:cs="Times New Roman"/>
          <w:lang w:val="en-GB" w:eastAsia="zh-CN"/>
        </w:rPr>
        <w:t xml:space="preserve"> can configure the UE with a PUCCH resource set specific to URLLC when a finer granularity of K1 is used. We thus propose the following:</w:t>
      </w:r>
    </w:p>
    <w:p w14:paraId="01F8D44C" w14:textId="77777777" w:rsidR="005460F5" w:rsidRPr="00665B81" w:rsidRDefault="005460F5" w:rsidP="005460F5">
      <w:pPr>
        <w:pStyle w:val="Observation"/>
        <w:numPr>
          <w:ilvl w:val="0"/>
          <w:numId w:val="0"/>
        </w:numPr>
        <w:tabs>
          <w:tab w:val="clear" w:pos="1701"/>
        </w:tabs>
        <w:ind w:left="1701" w:hanging="1701"/>
        <w:rPr>
          <w:rFonts w:ascii="Times New Roman" w:hAnsi="Times New Roman"/>
          <w:b w:val="0"/>
          <w:i/>
          <w:sz w:val="22"/>
          <w:szCs w:val="22"/>
        </w:rPr>
      </w:pPr>
      <w:r w:rsidRPr="00665B81">
        <w:rPr>
          <w:rFonts w:ascii="Times New Roman" w:hAnsi="Times New Roman"/>
          <w:sz w:val="22"/>
          <w:szCs w:val="22"/>
          <w:u w:val="single"/>
        </w:rPr>
        <w:t>Proposal 1:</w:t>
      </w:r>
      <w:r w:rsidRPr="00665B81">
        <w:rPr>
          <w:rFonts w:ascii="Times New Roman" w:hAnsi="Times New Roman"/>
          <w:sz w:val="22"/>
          <w:szCs w:val="22"/>
        </w:rPr>
        <w:tab/>
      </w:r>
      <w:r w:rsidRPr="00665B81">
        <w:rPr>
          <w:rFonts w:ascii="Times New Roman" w:eastAsiaTheme="minorHAnsi" w:hAnsi="Times New Roman"/>
          <w:b w:val="0"/>
          <w:bCs w:val="0"/>
          <w:i/>
          <w:sz w:val="22"/>
          <w:szCs w:val="22"/>
        </w:rPr>
        <w:t>K1 indication with granularity finer than slot should be supported in R16.</w:t>
      </w:r>
    </w:p>
    <w:p w14:paraId="41F50B6D" w14:textId="77777777" w:rsidR="005460F5" w:rsidRPr="00665B81" w:rsidRDefault="005460F5" w:rsidP="005460F5">
      <w:pPr>
        <w:pStyle w:val="Observation"/>
        <w:numPr>
          <w:ilvl w:val="0"/>
          <w:numId w:val="0"/>
        </w:numPr>
        <w:tabs>
          <w:tab w:val="clear" w:pos="1701"/>
        </w:tabs>
        <w:ind w:left="1701" w:hanging="1701"/>
        <w:rPr>
          <w:rFonts w:ascii="Times New Roman" w:hAnsi="Times New Roman"/>
          <w:b w:val="0"/>
          <w:i/>
          <w:sz w:val="22"/>
          <w:szCs w:val="22"/>
        </w:rPr>
      </w:pPr>
      <w:r w:rsidRPr="00665B81">
        <w:rPr>
          <w:rFonts w:ascii="Times New Roman" w:hAnsi="Times New Roman"/>
          <w:sz w:val="22"/>
          <w:szCs w:val="22"/>
          <w:u w:val="single"/>
        </w:rPr>
        <w:t>Proposal 2:</w:t>
      </w:r>
      <w:r w:rsidRPr="00665B81">
        <w:rPr>
          <w:rFonts w:ascii="Times New Roman" w:hAnsi="Times New Roman"/>
          <w:sz w:val="22"/>
          <w:szCs w:val="22"/>
        </w:rPr>
        <w:tab/>
      </w:r>
      <w:r w:rsidRPr="00665B81">
        <w:rPr>
          <w:rFonts w:ascii="Times New Roman" w:eastAsiaTheme="minorHAnsi" w:hAnsi="Times New Roman"/>
          <w:b w:val="0"/>
          <w:bCs w:val="0"/>
          <w:i/>
          <w:sz w:val="22"/>
          <w:szCs w:val="22"/>
        </w:rPr>
        <w:t>Support configuration of PUCCH resource set specific to URLLC HARQ-ACK transmission.</w:t>
      </w:r>
    </w:p>
    <w:p w14:paraId="3033B301" w14:textId="4830D28A" w:rsidR="005460F5" w:rsidRPr="00665B81" w:rsidRDefault="005460F5" w:rsidP="005460F5">
      <w:pPr>
        <w:jc w:val="both"/>
        <w:rPr>
          <w:rFonts w:ascii="Times New Roman" w:hAnsi="Times New Roman" w:cs="Times New Roman"/>
          <w:highlight w:val="yellow"/>
          <w:lang w:val="en-GB" w:eastAsia="zh-CN"/>
        </w:rPr>
      </w:pPr>
      <w:r w:rsidRPr="00665B81">
        <w:rPr>
          <w:rFonts w:ascii="Times New Roman" w:hAnsi="Times New Roman" w:cs="Times New Roman"/>
          <w:lang w:val="en-GB" w:eastAsia="zh-CN"/>
        </w:rPr>
        <w:t xml:space="preserve">In case finer granularity is supported, the UE needs to identify the K1 granularity applicable to a downlink assignment while supporting both type of services in dynamic </w:t>
      </w:r>
      <w:r w:rsidRPr="00AE5969">
        <w:rPr>
          <w:rFonts w:ascii="Times New Roman" w:hAnsi="Times New Roman" w:cs="Times New Roman"/>
          <w:lang w:val="en-GB" w:eastAsia="zh-CN"/>
        </w:rPr>
        <w:t>manner. One option could be to use a new bitfield in the DCI</w:t>
      </w:r>
      <w:r w:rsidR="004971D1" w:rsidRPr="00E5625D">
        <w:rPr>
          <w:rFonts w:ascii="Times New Roman" w:hAnsi="Times New Roman" w:cs="Times New Roman"/>
          <w:lang w:val="en-GB" w:eastAsia="zh-CN"/>
        </w:rPr>
        <w:t xml:space="preserve">. </w:t>
      </w:r>
      <w:r w:rsidRPr="00AE5969">
        <w:rPr>
          <w:rFonts w:ascii="Times New Roman" w:hAnsi="Times New Roman" w:cs="Times New Roman"/>
          <w:lang w:val="en-GB" w:eastAsia="zh-CN"/>
        </w:rPr>
        <w:t xml:space="preserve"> </w:t>
      </w:r>
      <w:r w:rsidRPr="00E5625D">
        <w:rPr>
          <w:rFonts w:ascii="Times New Roman" w:hAnsi="Times New Roman" w:cs="Times New Roman"/>
          <w:lang w:val="en-GB" w:eastAsia="zh-CN"/>
        </w:rPr>
        <w:t>Another</w:t>
      </w:r>
      <w:r w:rsidRPr="00665B81">
        <w:rPr>
          <w:rFonts w:ascii="Times New Roman" w:hAnsi="Times New Roman" w:cs="Times New Roman"/>
          <w:lang w:val="en-GB" w:eastAsia="zh-CN"/>
        </w:rPr>
        <w:t xml:space="preserve"> option could be to configure an RNTI or search space such that DCI scrambled with this RNTI or received within that search space carry a finer K1 granularity indication.  Another possibility could be to rely on the duration of the PDSCH. For all options, the same indication can be used for intra-UE prioritization for PUCCH in case of overlapping transmissions. More specifically, such indication can be used by the UE to determine which transmission to be dropped in case of pre-emption. Furthermore, such information can also be used to set the PUCCH power control parameters depending on the type of service as proposed in our companion contribution </w:t>
      </w:r>
      <w:r w:rsidRPr="00665B81">
        <w:rPr>
          <w:rFonts w:ascii="Times New Roman" w:hAnsi="Times New Roman" w:cs="Times New Roman"/>
          <w:lang w:val="en-GB" w:eastAsia="zh-CN"/>
        </w:rPr>
        <w:fldChar w:fldCharType="begin"/>
      </w:r>
      <w:r w:rsidRPr="00665B81">
        <w:rPr>
          <w:rFonts w:ascii="Times New Roman" w:hAnsi="Times New Roman" w:cs="Times New Roman"/>
          <w:lang w:val="en-GB" w:eastAsia="zh-CN"/>
        </w:rPr>
        <w:instrText xml:space="preserve"> REF _Ref534972453 \r \h </w:instrText>
      </w:r>
      <w:r w:rsidR="00665B81">
        <w:rPr>
          <w:rFonts w:ascii="Times New Roman" w:hAnsi="Times New Roman" w:cs="Times New Roman"/>
          <w:lang w:val="en-GB" w:eastAsia="zh-CN"/>
        </w:rPr>
        <w:instrText xml:space="preserve"> \* MERGEFORMAT </w:instrText>
      </w:r>
      <w:r w:rsidRPr="00665B81">
        <w:rPr>
          <w:rFonts w:ascii="Times New Roman" w:hAnsi="Times New Roman" w:cs="Times New Roman"/>
          <w:lang w:val="en-GB" w:eastAsia="zh-CN"/>
        </w:rPr>
      </w:r>
      <w:r w:rsidRPr="00665B81">
        <w:rPr>
          <w:rFonts w:ascii="Times New Roman" w:hAnsi="Times New Roman" w:cs="Times New Roman"/>
          <w:lang w:val="en-GB" w:eastAsia="zh-CN"/>
        </w:rPr>
        <w:fldChar w:fldCharType="separate"/>
      </w:r>
      <w:r w:rsidRPr="00665B81">
        <w:rPr>
          <w:rFonts w:ascii="Times New Roman" w:hAnsi="Times New Roman" w:cs="Times New Roman"/>
          <w:lang w:val="en-GB" w:eastAsia="zh-CN"/>
        </w:rPr>
        <w:t>[2]</w:t>
      </w:r>
      <w:r w:rsidRPr="00665B81">
        <w:rPr>
          <w:rFonts w:ascii="Times New Roman" w:hAnsi="Times New Roman" w:cs="Times New Roman"/>
          <w:lang w:val="en-GB" w:eastAsia="zh-CN"/>
        </w:rPr>
        <w:fldChar w:fldCharType="end"/>
      </w:r>
      <w:r w:rsidRPr="00665B81">
        <w:rPr>
          <w:rFonts w:ascii="Times New Roman" w:hAnsi="Times New Roman" w:cs="Times New Roman"/>
          <w:lang w:val="en-GB" w:eastAsia="zh-CN"/>
        </w:rPr>
        <w:t>.</w:t>
      </w:r>
    </w:p>
    <w:p w14:paraId="4A66F106" w14:textId="1409E4A2" w:rsidR="005460F5" w:rsidRPr="00665B81" w:rsidRDefault="005460F5" w:rsidP="005460F5">
      <w:pPr>
        <w:pStyle w:val="Observation"/>
        <w:numPr>
          <w:ilvl w:val="0"/>
          <w:numId w:val="0"/>
        </w:numPr>
        <w:tabs>
          <w:tab w:val="clear" w:pos="1701"/>
        </w:tabs>
        <w:ind w:left="1701" w:hanging="1701"/>
        <w:rPr>
          <w:rFonts w:ascii="Times New Roman" w:hAnsi="Times New Roman"/>
          <w:b w:val="0"/>
          <w:i/>
          <w:sz w:val="22"/>
          <w:szCs w:val="22"/>
        </w:rPr>
      </w:pPr>
      <w:r w:rsidRPr="00665B81">
        <w:rPr>
          <w:rFonts w:ascii="Times New Roman" w:hAnsi="Times New Roman"/>
          <w:sz w:val="22"/>
          <w:szCs w:val="22"/>
          <w:u w:val="single"/>
        </w:rPr>
        <w:t>Proposal 3:</w:t>
      </w:r>
      <w:r w:rsidRPr="00665B81">
        <w:rPr>
          <w:rFonts w:ascii="Times New Roman" w:hAnsi="Times New Roman"/>
          <w:sz w:val="22"/>
          <w:szCs w:val="22"/>
        </w:rPr>
        <w:tab/>
      </w:r>
      <w:r w:rsidR="00AE7E20">
        <w:rPr>
          <w:rFonts w:ascii="Times New Roman" w:hAnsi="Times New Roman"/>
          <w:b w:val="0"/>
          <w:i/>
          <w:sz w:val="22"/>
          <w:szCs w:val="22"/>
        </w:rPr>
        <w:t>Select one of</w:t>
      </w:r>
      <w:r w:rsidR="00AE7E20" w:rsidRPr="00665B81">
        <w:rPr>
          <w:rFonts w:ascii="Times New Roman" w:hAnsi="Times New Roman"/>
          <w:b w:val="0"/>
          <w:i/>
          <w:sz w:val="22"/>
          <w:szCs w:val="22"/>
        </w:rPr>
        <w:t xml:space="preserve"> </w:t>
      </w:r>
      <w:r w:rsidRPr="00665B81">
        <w:rPr>
          <w:rFonts w:ascii="Times New Roman" w:hAnsi="Times New Roman"/>
          <w:b w:val="0"/>
          <w:i/>
          <w:sz w:val="22"/>
          <w:szCs w:val="22"/>
        </w:rPr>
        <w:t>the following options to indicate finer K1 granularity applicable to downlink assignment:</w:t>
      </w:r>
    </w:p>
    <w:p w14:paraId="6A394DD7" w14:textId="5A94CEED" w:rsidR="005460F5" w:rsidRPr="00665B81" w:rsidRDefault="005460F5" w:rsidP="005460F5">
      <w:pPr>
        <w:pStyle w:val="Observation"/>
        <w:numPr>
          <w:ilvl w:val="0"/>
          <w:numId w:val="14"/>
        </w:numPr>
        <w:tabs>
          <w:tab w:val="clear" w:pos="1701"/>
        </w:tabs>
        <w:rPr>
          <w:rFonts w:ascii="Times New Roman" w:hAnsi="Times New Roman"/>
          <w:b w:val="0"/>
          <w:i/>
          <w:sz w:val="22"/>
          <w:szCs w:val="22"/>
        </w:rPr>
      </w:pPr>
      <w:r w:rsidRPr="00665B81">
        <w:rPr>
          <w:rFonts w:ascii="Times New Roman" w:hAnsi="Times New Roman"/>
          <w:b w:val="0"/>
          <w:i/>
          <w:sz w:val="22"/>
          <w:szCs w:val="22"/>
        </w:rPr>
        <w:t xml:space="preserve">Explicit bitfield in the DCI </w:t>
      </w:r>
    </w:p>
    <w:p w14:paraId="336C2911" w14:textId="77777777" w:rsidR="005460F5" w:rsidRPr="00665B81" w:rsidRDefault="005460F5" w:rsidP="005460F5">
      <w:pPr>
        <w:pStyle w:val="Observation"/>
        <w:numPr>
          <w:ilvl w:val="0"/>
          <w:numId w:val="14"/>
        </w:numPr>
        <w:tabs>
          <w:tab w:val="clear" w:pos="1701"/>
        </w:tabs>
        <w:rPr>
          <w:rFonts w:ascii="Times New Roman" w:hAnsi="Times New Roman"/>
          <w:b w:val="0"/>
          <w:i/>
          <w:sz w:val="22"/>
          <w:szCs w:val="22"/>
        </w:rPr>
      </w:pPr>
      <w:r w:rsidRPr="00665B81">
        <w:rPr>
          <w:rFonts w:ascii="Times New Roman" w:hAnsi="Times New Roman"/>
          <w:b w:val="0"/>
          <w:i/>
          <w:sz w:val="22"/>
          <w:szCs w:val="22"/>
        </w:rPr>
        <w:t>RNTI</w:t>
      </w:r>
    </w:p>
    <w:p w14:paraId="33DCED82" w14:textId="0A0B4907" w:rsidR="005460F5" w:rsidRPr="00665B81" w:rsidRDefault="005460F5" w:rsidP="008117AC">
      <w:pPr>
        <w:pStyle w:val="Observation"/>
        <w:numPr>
          <w:ilvl w:val="0"/>
          <w:numId w:val="14"/>
        </w:numPr>
        <w:tabs>
          <w:tab w:val="clear" w:pos="1701"/>
        </w:tabs>
        <w:rPr>
          <w:rFonts w:ascii="Times New Roman" w:hAnsi="Times New Roman"/>
          <w:i/>
        </w:rPr>
      </w:pPr>
      <w:r w:rsidRPr="00665B81">
        <w:rPr>
          <w:rFonts w:ascii="Times New Roman" w:hAnsi="Times New Roman"/>
          <w:b w:val="0"/>
          <w:i/>
          <w:sz w:val="22"/>
          <w:szCs w:val="22"/>
        </w:rPr>
        <w:t xml:space="preserve">Search space </w:t>
      </w:r>
    </w:p>
    <w:p w14:paraId="71FF4FC4" w14:textId="77777777" w:rsidR="008117AC" w:rsidRPr="00665B81" w:rsidRDefault="008117AC" w:rsidP="008117AC">
      <w:pPr>
        <w:pStyle w:val="Observation"/>
        <w:numPr>
          <w:ilvl w:val="0"/>
          <w:numId w:val="0"/>
        </w:numPr>
        <w:tabs>
          <w:tab w:val="clear" w:pos="1701"/>
        </w:tabs>
        <w:ind w:left="720"/>
        <w:rPr>
          <w:rFonts w:ascii="Times New Roman" w:hAnsi="Times New Roman"/>
          <w:i/>
        </w:rPr>
      </w:pPr>
    </w:p>
    <w:p w14:paraId="5F7136B2" w14:textId="58EDAD6C" w:rsidR="00660E09" w:rsidRPr="00665B81" w:rsidRDefault="00660E09" w:rsidP="00660E09">
      <w:pPr>
        <w:pStyle w:val="Heading1"/>
        <w:rPr>
          <w:rFonts w:ascii="Times New Roman" w:hAnsi="Times New Roman" w:cs="Times New Roman"/>
        </w:rPr>
      </w:pPr>
      <w:r>
        <w:rPr>
          <w:rFonts w:ascii="Times New Roman" w:hAnsi="Times New Roman" w:cs="Times New Roman"/>
        </w:rPr>
        <w:t>UL data/control and control/control collisions</w:t>
      </w:r>
    </w:p>
    <w:p w14:paraId="39D70A07" w14:textId="401619DF" w:rsidR="002C3958" w:rsidRDefault="002C3958" w:rsidP="002C3958">
      <w:pPr>
        <w:spacing w:before="120" w:after="120" w:line="240" w:lineRule="auto"/>
        <w:rPr>
          <w:rFonts w:ascii="Times New Roman" w:hAnsi="Times New Roman" w:cs="Times New Roman"/>
        </w:rPr>
      </w:pPr>
      <w:r>
        <w:rPr>
          <w:rFonts w:ascii="Times New Roman" w:hAnsi="Times New Roman" w:cs="Times New Roman"/>
        </w:rPr>
        <w:t xml:space="preserve">One of the objectives of the WI on </w:t>
      </w:r>
      <w:r>
        <w:rPr>
          <w:rFonts w:ascii="Times New Roman" w:hAnsi="Times New Roman" w:cs="Times New Roman"/>
        </w:rPr>
        <w:t>NR Industrial IoT</w:t>
      </w:r>
      <w:r>
        <w:rPr>
          <w:rFonts w:ascii="Times New Roman" w:hAnsi="Times New Roman" w:cs="Times New Roman"/>
        </w:rPr>
        <w:t xml:space="preserve"> states:</w:t>
      </w:r>
    </w:p>
    <w:tbl>
      <w:tblPr>
        <w:tblStyle w:val="TableGrid"/>
        <w:tblW w:w="0" w:type="auto"/>
        <w:tblLook w:val="04A0" w:firstRow="1" w:lastRow="0" w:firstColumn="1" w:lastColumn="0" w:noHBand="0" w:noVBand="1"/>
      </w:tblPr>
      <w:tblGrid>
        <w:gridCol w:w="9350"/>
      </w:tblGrid>
      <w:tr w:rsidR="002C3958" w14:paraId="437B84F5" w14:textId="77777777" w:rsidTr="002C3958">
        <w:tc>
          <w:tcPr>
            <w:tcW w:w="9350" w:type="dxa"/>
          </w:tcPr>
          <w:p w14:paraId="714169EC" w14:textId="77777777" w:rsidR="0087088E" w:rsidRPr="0087088E" w:rsidRDefault="0087088E" w:rsidP="0087088E">
            <w:pPr>
              <w:numPr>
                <w:ilvl w:val="0"/>
                <w:numId w:val="19"/>
              </w:numPr>
              <w:overflowPunct w:val="0"/>
              <w:autoSpaceDE w:val="0"/>
              <w:autoSpaceDN w:val="0"/>
              <w:adjustRightInd w:val="0"/>
              <w:jc w:val="both"/>
              <w:textAlignment w:val="baseline"/>
              <w:rPr>
                <w:i/>
              </w:rPr>
            </w:pPr>
            <w:r w:rsidRPr="0087088E">
              <w:rPr>
                <w:i/>
              </w:rPr>
              <w:t>Address UL data/control and control/control resource collision by:</w:t>
            </w:r>
          </w:p>
          <w:p w14:paraId="75897F43" w14:textId="77777777" w:rsidR="0087088E" w:rsidRPr="0087088E" w:rsidRDefault="0087088E" w:rsidP="0087088E">
            <w:pPr>
              <w:numPr>
                <w:ilvl w:val="1"/>
                <w:numId w:val="19"/>
              </w:numPr>
              <w:overflowPunct w:val="0"/>
              <w:autoSpaceDE w:val="0"/>
              <w:autoSpaceDN w:val="0"/>
              <w:adjustRightInd w:val="0"/>
              <w:jc w:val="both"/>
              <w:textAlignment w:val="baseline"/>
              <w:rPr>
                <w:i/>
              </w:rPr>
            </w:pPr>
            <w:r w:rsidRPr="0087088E">
              <w:rPr>
                <w:i/>
              </w:rPr>
              <w:t>specifying a method to address resource collision between SR associating to high-priority traffic and uplink data of lower-priority traffic for the cases where MAC determines the prioritization [RAN2].</w:t>
            </w:r>
          </w:p>
          <w:p w14:paraId="39030249" w14:textId="24F640A9" w:rsidR="002C3958" w:rsidRPr="0087088E" w:rsidRDefault="0087088E" w:rsidP="005460F5">
            <w:pPr>
              <w:numPr>
                <w:ilvl w:val="1"/>
                <w:numId w:val="19"/>
              </w:numPr>
              <w:overflowPunct w:val="0"/>
              <w:autoSpaceDE w:val="0"/>
              <w:autoSpaceDN w:val="0"/>
              <w:adjustRightInd w:val="0"/>
              <w:jc w:val="both"/>
              <w:textAlignment w:val="baseline"/>
              <w:rPr>
                <w:i/>
              </w:rPr>
            </w:pPr>
            <w:r w:rsidRPr="0087088E">
              <w:rPr>
                <w:i/>
              </w:rPr>
              <w:t xml:space="preserve">specifying prioritization and/or multiplexing </w:t>
            </w:r>
            <w:proofErr w:type="spellStart"/>
            <w:r w:rsidRPr="0087088E">
              <w:rPr>
                <w:i/>
              </w:rPr>
              <w:t>behaviour</w:t>
            </w:r>
            <w:proofErr w:type="spellEnd"/>
            <w:r w:rsidRPr="0087088E">
              <w:rPr>
                <w:i/>
              </w:rPr>
              <w:t xml:space="preserve"> among HARQ-ACK/SR/CSI and PUSCH for traffic with different priorities, including the cases with UCI on PUCCH and UCI on PUSCH [RAN1, RAN2].</w:t>
            </w:r>
          </w:p>
        </w:tc>
      </w:tr>
    </w:tbl>
    <w:p w14:paraId="6B0BD3EE" w14:textId="77777777" w:rsidR="00855714" w:rsidRDefault="00855714" w:rsidP="005460F5">
      <w:pPr>
        <w:rPr>
          <w:rFonts w:ascii="Times New Roman" w:hAnsi="Times New Roman" w:cs="Times New Roman"/>
          <w:bCs/>
        </w:rPr>
      </w:pPr>
    </w:p>
    <w:p w14:paraId="4F1FA7C5" w14:textId="1038B887" w:rsidR="0087088E" w:rsidRDefault="00855714" w:rsidP="005460F5">
      <w:pPr>
        <w:rPr>
          <w:rFonts w:ascii="Times New Roman" w:hAnsi="Times New Roman" w:cs="Times New Roman"/>
          <w:bCs/>
        </w:rPr>
      </w:pPr>
      <w:r>
        <w:rPr>
          <w:rFonts w:ascii="Times New Roman" w:hAnsi="Times New Roman" w:cs="Times New Roman"/>
          <w:bCs/>
        </w:rPr>
        <w:t>T</w:t>
      </w:r>
      <w:r w:rsidR="002B68E4">
        <w:rPr>
          <w:rFonts w:ascii="Times New Roman" w:hAnsi="Times New Roman" w:cs="Times New Roman"/>
          <w:bCs/>
        </w:rPr>
        <w:t xml:space="preserve">he following issues </w:t>
      </w:r>
      <w:r>
        <w:rPr>
          <w:rFonts w:ascii="Times New Roman" w:hAnsi="Times New Roman" w:cs="Times New Roman"/>
          <w:bCs/>
        </w:rPr>
        <w:t xml:space="preserve">thus need to </w:t>
      </w:r>
      <w:r w:rsidR="0059225E">
        <w:rPr>
          <w:rFonts w:ascii="Times New Roman" w:hAnsi="Times New Roman" w:cs="Times New Roman"/>
          <w:bCs/>
        </w:rPr>
        <w:t>be</w:t>
      </w:r>
      <w:r w:rsidR="002B68E4">
        <w:rPr>
          <w:rFonts w:ascii="Times New Roman" w:hAnsi="Times New Roman" w:cs="Times New Roman"/>
          <w:bCs/>
        </w:rPr>
        <w:t xml:space="preserve"> addressed:</w:t>
      </w:r>
    </w:p>
    <w:p w14:paraId="302E77C9" w14:textId="715D94E7" w:rsidR="002B68E4" w:rsidRDefault="002B68E4" w:rsidP="002B68E4">
      <w:pPr>
        <w:pStyle w:val="ListParagraph"/>
        <w:numPr>
          <w:ilvl w:val="0"/>
          <w:numId w:val="20"/>
        </w:numPr>
        <w:rPr>
          <w:rFonts w:ascii="Times New Roman" w:hAnsi="Times New Roman" w:cs="Times New Roman"/>
          <w:bCs/>
        </w:rPr>
      </w:pPr>
      <w:r>
        <w:rPr>
          <w:rFonts w:ascii="Times New Roman" w:hAnsi="Times New Roman" w:cs="Times New Roman"/>
          <w:bCs/>
        </w:rPr>
        <w:t>How to identify the priority of a UCI (or data) transmission</w:t>
      </w:r>
    </w:p>
    <w:p w14:paraId="2E26443A" w14:textId="3FCE36D7" w:rsidR="002B68E4" w:rsidRDefault="002B68E4" w:rsidP="00E5625D">
      <w:pPr>
        <w:pStyle w:val="ListParagraph"/>
        <w:numPr>
          <w:ilvl w:val="0"/>
          <w:numId w:val="20"/>
        </w:numPr>
        <w:rPr>
          <w:rFonts w:ascii="Times New Roman" w:hAnsi="Times New Roman" w:cs="Times New Roman"/>
          <w:bCs/>
        </w:rPr>
      </w:pPr>
      <w:r>
        <w:rPr>
          <w:rFonts w:ascii="Times New Roman" w:hAnsi="Times New Roman" w:cs="Times New Roman"/>
          <w:bCs/>
        </w:rPr>
        <w:t>How to handle collision between transmissions of different priorities</w:t>
      </w:r>
    </w:p>
    <w:p w14:paraId="651AA6CD" w14:textId="77777777" w:rsidR="00855714" w:rsidRPr="00E5625D" w:rsidRDefault="00855714" w:rsidP="00855714">
      <w:pPr>
        <w:pStyle w:val="ListParagraph"/>
        <w:rPr>
          <w:rFonts w:ascii="Times New Roman" w:hAnsi="Times New Roman" w:cs="Times New Roman"/>
          <w:bCs/>
        </w:rPr>
      </w:pPr>
    </w:p>
    <w:p w14:paraId="5406D5C2" w14:textId="32C51314" w:rsidR="0087088E" w:rsidRDefault="0087088E" w:rsidP="0087088E">
      <w:pPr>
        <w:pStyle w:val="Heading2"/>
      </w:pPr>
      <w:r>
        <w:lastRenderedPageBreak/>
        <w:t>Priority identification</w:t>
      </w:r>
    </w:p>
    <w:p w14:paraId="4FDD9F47" w14:textId="4BF9066C" w:rsidR="0087088E" w:rsidRPr="00855714" w:rsidRDefault="000E0E49" w:rsidP="0087088E">
      <w:pPr>
        <w:rPr>
          <w:rFonts w:ascii="Times New Roman" w:hAnsi="Times New Roman" w:cs="Times New Roman"/>
          <w:b/>
          <w:bCs/>
          <w:i/>
          <w:u w:val="single"/>
        </w:rPr>
      </w:pPr>
      <w:r w:rsidRPr="00855714">
        <w:rPr>
          <w:rFonts w:ascii="Times New Roman" w:hAnsi="Times New Roman" w:cs="Times New Roman"/>
          <w:b/>
          <w:bCs/>
          <w:i/>
          <w:u w:val="single"/>
        </w:rPr>
        <w:t>HARQ-ACK</w:t>
      </w:r>
    </w:p>
    <w:p w14:paraId="2B78385A" w14:textId="1ED92E76" w:rsidR="000E0E49" w:rsidRDefault="009C3C48" w:rsidP="0087088E">
      <w:pPr>
        <w:rPr>
          <w:rFonts w:ascii="Times New Roman" w:hAnsi="Times New Roman" w:cs="Times New Roman"/>
          <w:lang w:val="en-GB" w:eastAsia="zh-CN"/>
        </w:rPr>
      </w:pPr>
      <w:r>
        <w:rPr>
          <w:rFonts w:ascii="Times New Roman" w:hAnsi="Times New Roman" w:cs="Times New Roman"/>
          <w:lang w:val="en-GB" w:eastAsia="zh-CN"/>
        </w:rPr>
        <w:t>A DCI scheduling PDSCH can provide a priority level for the corresponding HARQ-ACK.</w:t>
      </w:r>
      <w:r w:rsidR="0002185C">
        <w:rPr>
          <w:rFonts w:ascii="Times New Roman" w:hAnsi="Times New Roman" w:cs="Times New Roman"/>
          <w:lang w:val="en-GB" w:eastAsia="zh-CN"/>
        </w:rPr>
        <w:t xml:space="preserve"> The most straightforward way to achieve this is to introduce a new field for this purpose. This maintains full scheduler flexibility. If overhead is a concern, one could </w:t>
      </w:r>
      <w:r w:rsidR="006B7ED7">
        <w:rPr>
          <w:rFonts w:ascii="Times New Roman" w:hAnsi="Times New Roman" w:cs="Times New Roman"/>
          <w:lang w:val="en-GB" w:eastAsia="zh-CN"/>
        </w:rPr>
        <w:t>instead</w:t>
      </w:r>
      <w:r w:rsidR="0002185C">
        <w:rPr>
          <w:rFonts w:ascii="Times New Roman" w:hAnsi="Times New Roman" w:cs="Times New Roman"/>
          <w:lang w:val="en-GB" w:eastAsia="zh-CN"/>
        </w:rPr>
        <w:t xml:space="preserve"> implicitly indicate a priority level using </w:t>
      </w:r>
      <w:r>
        <w:rPr>
          <w:rFonts w:ascii="Times New Roman" w:hAnsi="Times New Roman" w:cs="Times New Roman"/>
          <w:lang w:val="en-GB" w:eastAsia="zh-CN"/>
        </w:rPr>
        <w:t xml:space="preserve">RNTI, search space, or </w:t>
      </w:r>
      <w:r w:rsidR="0002185C">
        <w:rPr>
          <w:rFonts w:ascii="Times New Roman" w:hAnsi="Times New Roman" w:cs="Times New Roman"/>
          <w:lang w:val="en-GB" w:eastAsia="zh-CN"/>
        </w:rPr>
        <w:t xml:space="preserve">an existing field </w:t>
      </w:r>
      <w:r w:rsidR="00A317AC">
        <w:rPr>
          <w:rFonts w:ascii="Times New Roman" w:hAnsi="Times New Roman" w:cs="Times New Roman"/>
          <w:lang w:val="en-GB" w:eastAsia="zh-CN"/>
        </w:rPr>
        <w:t>(</w:t>
      </w:r>
      <w:r w:rsidR="0002185C">
        <w:rPr>
          <w:rFonts w:ascii="Times New Roman" w:hAnsi="Times New Roman" w:cs="Times New Roman"/>
          <w:lang w:val="en-GB" w:eastAsia="zh-CN"/>
        </w:rPr>
        <w:t>e.g. PUCCH resource indication</w:t>
      </w:r>
      <w:r w:rsidR="00A317AC">
        <w:rPr>
          <w:rFonts w:ascii="Times New Roman" w:hAnsi="Times New Roman" w:cs="Times New Roman"/>
          <w:lang w:val="en-GB" w:eastAsia="zh-CN"/>
        </w:rPr>
        <w:t>, MCS table, timeline parameters).</w:t>
      </w:r>
    </w:p>
    <w:p w14:paraId="14F205F7" w14:textId="272BE9F9" w:rsidR="0002185C" w:rsidRPr="00A317AC" w:rsidRDefault="0002185C" w:rsidP="00E5625D">
      <w:pPr>
        <w:tabs>
          <w:tab w:val="left" w:pos="900"/>
        </w:tabs>
        <w:ind w:left="1530" w:hanging="1530"/>
        <w:rPr>
          <w:rFonts w:ascii="Times New Roman" w:hAnsi="Times New Roman" w:cs="Times New Roman"/>
          <w:i/>
          <w:lang w:val="en-GB" w:eastAsia="zh-CN"/>
        </w:rPr>
      </w:pPr>
      <w:r w:rsidRPr="00E5625D">
        <w:rPr>
          <w:rFonts w:ascii="Times New Roman" w:hAnsi="Times New Roman" w:cs="Times New Roman"/>
          <w:b/>
          <w:u w:val="single"/>
          <w:lang w:val="en-GB" w:eastAsia="zh-CN"/>
        </w:rPr>
        <w:t>Proposal 4:</w:t>
      </w:r>
      <w:r>
        <w:rPr>
          <w:rFonts w:ascii="Times New Roman" w:hAnsi="Times New Roman" w:cs="Times New Roman"/>
          <w:lang w:val="en-GB" w:eastAsia="zh-CN"/>
        </w:rPr>
        <w:t xml:space="preserve"> </w:t>
      </w:r>
      <w:r w:rsidR="000000D7">
        <w:rPr>
          <w:rFonts w:ascii="Times New Roman" w:hAnsi="Times New Roman" w:cs="Times New Roman"/>
          <w:lang w:val="en-GB" w:eastAsia="zh-CN"/>
        </w:rPr>
        <w:tab/>
      </w:r>
      <w:r w:rsidR="00AE5969" w:rsidRPr="00E5625D">
        <w:rPr>
          <w:rFonts w:ascii="Times New Roman" w:hAnsi="Times New Roman" w:cs="Times New Roman"/>
          <w:i/>
          <w:lang w:val="en-GB" w:eastAsia="zh-CN"/>
        </w:rPr>
        <w:t xml:space="preserve">DCI scheduling PDSCH indicates the priority of </w:t>
      </w:r>
      <w:r w:rsidR="00A317AC" w:rsidRPr="00E5625D">
        <w:rPr>
          <w:rFonts w:ascii="Times New Roman" w:hAnsi="Times New Roman" w:cs="Times New Roman"/>
          <w:i/>
          <w:lang w:val="en-GB" w:eastAsia="zh-CN"/>
        </w:rPr>
        <w:t xml:space="preserve">corresponding </w:t>
      </w:r>
      <w:r w:rsidR="00AE5969" w:rsidRPr="00E5625D">
        <w:rPr>
          <w:rFonts w:ascii="Times New Roman" w:hAnsi="Times New Roman" w:cs="Times New Roman"/>
          <w:i/>
          <w:lang w:val="en-GB" w:eastAsia="zh-CN"/>
        </w:rPr>
        <w:t>HARQ-ACK</w:t>
      </w:r>
      <w:r w:rsidR="002653A1" w:rsidRPr="00A317AC">
        <w:rPr>
          <w:rFonts w:ascii="Times New Roman" w:hAnsi="Times New Roman" w:cs="Times New Roman"/>
          <w:i/>
          <w:lang w:val="en-GB" w:eastAsia="zh-CN"/>
        </w:rPr>
        <w:t>.</w:t>
      </w:r>
      <w:r w:rsidR="002C66AA">
        <w:rPr>
          <w:rFonts w:ascii="Times New Roman" w:hAnsi="Times New Roman" w:cs="Times New Roman"/>
          <w:i/>
          <w:lang w:val="en-GB" w:eastAsia="zh-CN"/>
        </w:rPr>
        <w:t xml:space="preserve"> FFS if a new field is introduced.</w:t>
      </w:r>
    </w:p>
    <w:p w14:paraId="29C6246A" w14:textId="46580144" w:rsidR="006B7ED7" w:rsidRPr="00855714" w:rsidRDefault="006B7ED7" w:rsidP="0087088E">
      <w:pPr>
        <w:rPr>
          <w:rFonts w:ascii="Times New Roman" w:hAnsi="Times New Roman" w:cs="Times New Roman"/>
          <w:b/>
          <w:i/>
          <w:u w:val="single"/>
          <w:lang w:val="en-GB" w:eastAsia="zh-CN"/>
        </w:rPr>
      </w:pPr>
      <w:r w:rsidRPr="00855714">
        <w:rPr>
          <w:rFonts w:ascii="Times New Roman" w:hAnsi="Times New Roman" w:cs="Times New Roman"/>
          <w:b/>
          <w:i/>
          <w:u w:val="single"/>
          <w:lang w:val="en-GB" w:eastAsia="zh-CN"/>
        </w:rPr>
        <w:t>SR</w:t>
      </w:r>
    </w:p>
    <w:p w14:paraId="39356DC3" w14:textId="25288714" w:rsidR="006B7ED7" w:rsidRDefault="006B7ED7" w:rsidP="006C49A5">
      <w:pPr>
        <w:rPr>
          <w:rFonts w:ascii="Times New Roman" w:hAnsi="Times New Roman" w:cs="Times New Roman"/>
          <w:lang w:val="en-GB" w:eastAsia="zh-CN"/>
        </w:rPr>
      </w:pPr>
      <w:r>
        <w:rPr>
          <w:rFonts w:ascii="Times New Roman" w:hAnsi="Times New Roman" w:cs="Times New Roman"/>
          <w:lang w:val="en-GB" w:eastAsia="zh-CN"/>
        </w:rPr>
        <w:t>The priority of SR should naturally depend on the logical channel that triggered the SR. Each logical channel is already configured with a logical channel priority used in MAC</w:t>
      </w:r>
      <w:r w:rsidR="004A4BFA">
        <w:rPr>
          <w:rFonts w:ascii="Times New Roman" w:hAnsi="Times New Roman" w:cs="Times New Roman"/>
          <w:lang w:val="en-GB" w:eastAsia="zh-CN"/>
        </w:rPr>
        <w:t>, and it would be possible to reuse this parameter in principle</w:t>
      </w:r>
      <w:r>
        <w:rPr>
          <w:rFonts w:ascii="Times New Roman" w:hAnsi="Times New Roman" w:cs="Times New Roman"/>
          <w:lang w:val="en-GB" w:eastAsia="zh-CN"/>
        </w:rPr>
        <w:t xml:space="preserve">. </w:t>
      </w:r>
      <w:r w:rsidR="00A926E4">
        <w:rPr>
          <w:rFonts w:ascii="Times New Roman" w:hAnsi="Times New Roman" w:cs="Times New Roman"/>
          <w:lang w:val="en-GB" w:eastAsia="zh-CN"/>
        </w:rPr>
        <w:t>However, the number of priority levels used in MAC (16) is likely well above the number of priority levels required to support service differentiation at the physical layer</w:t>
      </w:r>
      <w:r w:rsidR="001836D6">
        <w:rPr>
          <w:rFonts w:ascii="Times New Roman" w:hAnsi="Times New Roman" w:cs="Times New Roman"/>
          <w:lang w:val="en-GB" w:eastAsia="zh-CN"/>
        </w:rPr>
        <w:t xml:space="preserve"> (possibly only 2)</w:t>
      </w:r>
      <w:r w:rsidR="00A926E4">
        <w:rPr>
          <w:rFonts w:ascii="Times New Roman" w:hAnsi="Times New Roman" w:cs="Times New Roman"/>
          <w:lang w:val="en-GB" w:eastAsia="zh-CN"/>
        </w:rPr>
        <w:t xml:space="preserve">. </w:t>
      </w:r>
      <w:r w:rsidR="000A6D8B">
        <w:rPr>
          <w:rFonts w:ascii="Times New Roman" w:hAnsi="Times New Roman" w:cs="Times New Roman"/>
          <w:lang w:val="en-GB" w:eastAsia="zh-CN"/>
        </w:rPr>
        <w:t xml:space="preserve">In addition, in case of HARQ-ACK </w:t>
      </w:r>
      <w:r w:rsidR="001836D6">
        <w:rPr>
          <w:rFonts w:ascii="Times New Roman" w:hAnsi="Times New Roman" w:cs="Times New Roman"/>
          <w:lang w:val="en-GB" w:eastAsia="zh-CN"/>
        </w:rPr>
        <w:t>using many</w:t>
      </w:r>
      <w:r w:rsidR="000A6D8B">
        <w:rPr>
          <w:rFonts w:ascii="Times New Roman" w:hAnsi="Times New Roman" w:cs="Times New Roman"/>
          <w:lang w:val="en-GB" w:eastAsia="zh-CN"/>
        </w:rPr>
        <w:t xml:space="preserve"> priority levels may be a concern from the perspective of DCI overhead. </w:t>
      </w:r>
      <w:r w:rsidR="006C49A5">
        <w:rPr>
          <w:rFonts w:ascii="Times New Roman" w:hAnsi="Times New Roman" w:cs="Times New Roman"/>
          <w:lang w:val="en-GB" w:eastAsia="zh-CN"/>
        </w:rPr>
        <w:t xml:space="preserve">A mapping between the logical channel priority used in MAC and the priority level used at the physical layer would then be required. A natural way to achieve this is to explicitly configure </w:t>
      </w:r>
      <w:r w:rsidR="00706CF4">
        <w:rPr>
          <w:rFonts w:ascii="Times New Roman" w:hAnsi="Times New Roman" w:cs="Times New Roman"/>
          <w:lang w:val="en-GB" w:eastAsia="zh-CN"/>
        </w:rPr>
        <w:t>(</w:t>
      </w:r>
      <w:r w:rsidR="006C49A5">
        <w:rPr>
          <w:rFonts w:ascii="Times New Roman" w:hAnsi="Times New Roman" w:cs="Times New Roman"/>
          <w:lang w:val="en-GB" w:eastAsia="zh-CN"/>
        </w:rPr>
        <w:t>by RRC</w:t>
      </w:r>
      <w:r w:rsidR="00706CF4">
        <w:rPr>
          <w:rFonts w:ascii="Times New Roman" w:hAnsi="Times New Roman" w:cs="Times New Roman"/>
          <w:lang w:val="en-GB" w:eastAsia="zh-CN"/>
        </w:rPr>
        <w:t>)</w:t>
      </w:r>
      <w:r w:rsidR="006C49A5">
        <w:rPr>
          <w:rFonts w:ascii="Times New Roman" w:hAnsi="Times New Roman" w:cs="Times New Roman"/>
          <w:lang w:val="en-GB" w:eastAsia="zh-CN"/>
        </w:rPr>
        <w:t xml:space="preserve"> </w:t>
      </w:r>
      <w:r w:rsidR="000A6D8B">
        <w:rPr>
          <w:rFonts w:ascii="Times New Roman" w:hAnsi="Times New Roman" w:cs="Times New Roman"/>
          <w:lang w:val="en-GB" w:eastAsia="zh-CN"/>
        </w:rPr>
        <w:t>the priority of a SR transmission at physical layer</w:t>
      </w:r>
      <w:r w:rsidR="006C49A5">
        <w:rPr>
          <w:rFonts w:ascii="Times New Roman" w:hAnsi="Times New Roman" w:cs="Times New Roman"/>
          <w:lang w:val="en-GB" w:eastAsia="zh-CN"/>
        </w:rPr>
        <w:t>,</w:t>
      </w:r>
      <w:r w:rsidR="000A6D8B">
        <w:rPr>
          <w:rFonts w:ascii="Times New Roman" w:hAnsi="Times New Roman" w:cs="Times New Roman"/>
          <w:lang w:val="en-GB" w:eastAsia="zh-CN"/>
        </w:rPr>
        <w:t xml:space="preserve"> as part of the SR resource configuration.</w:t>
      </w:r>
      <w:r w:rsidR="00706CF4">
        <w:rPr>
          <w:rFonts w:ascii="Times New Roman" w:hAnsi="Times New Roman" w:cs="Times New Roman"/>
          <w:lang w:val="en-GB" w:eastAsia="zh-CN"/>
        </w:rPr>
        <w:t xml:space="preserve"> Such SR resource configuration is linked to a logical channel through the scheduling </w:t>
      </w:r>
      <w:r w:rsidR="00D86434">
        <w:rPr>
          <w:rFonts w:ascii="Times New Roman" w:hAnsi="Times New Roman" w:cs="Times New Roman"/>
          <w:lang w:val="en-GB" w:eastAsia="zh-CN"/>
        </w:rPr>
        <w:t>r</w:t>
      </w:r>
      <w:r w:rsidR="00706CF4">
        <w:rPr>
          <w:rFonts w:ascii="Times New Roman" w:hAnsi="Times New Roman" w:cs="Times New Roman"/>
          <w:lang w:val="en-GB" w:eastAsia="zh-CN"/>
        </w:rPr>
        <w:t>equest identity parameter.</w:t>
      </w:r>
    </w:p>
    <w:p w14:paraId="01E4F492" w14:textId="44DB33DE" w:rsidR="000A6D8B" w:rsidRDefault="000A6D8B" w:rsidP="0087088E">
      <w:pPr>
        <w:rPr>
          <w:rFonts w:ascii="Times New Roman" w:hAnsi="Times New Roman" w:cs="Times New Roman"/>
          <w:lang w:val="en-GB" w:eastAsia="zh-CN"/>
        </w:rPr>
      </w:pPr>
      <w:r w:rsidRPr="00E5625D">
        <w:rPr>
          <w:rFonts w:ascii="Times New Roman" w:hAnsi="Times New Roman" w:cs="Times New Roman"/>
          <w:b/>
          <w:u w:val="single"/>
          <w:lang w:val="en-GB" w:eastAsia="zh-CN"/>
        </w:rPr>
        <w:t>Proposal 5:</w:t>
      </w:r>
      <w:r>
        <w:rPr>
          <w:rFonts w:ascii="Times New Roman" w:hAnsi="Times New Roman" w:cs="Times New Roman"/>
          <w:lang w:val="en-GB" w:eastAsia="zh-CN"/>
        </w:rPr>
        <w:t xml:space="preserve"> </w:t>
      </w:r>
      <w:r w:rsidR="0096287F">
        <w:rPr>
          <w:rFonts w:ascii="Times New Roman" w:hAnsi="Times New Roman" w:cs="Times New Roman"/>
          <w:lang w:val="en-GB" w:eastAsia="zh-CN"/>
        </w:rPr>
        <w:tab/>
      </w:r>
      <w:r w:rsidRPr="00E5625D">
        <w:rPr>
          <w:rFonts w:ascii="Times New Roman" w:hAnsi="Times New Roman" w:cs="Times New Roman"/>
          <w:i/>
          <w:lang w:val="en-GB" w:eastAsia="zh-CN"/>
        </w:rPr>
        <w:t>RRC</w:t>
      </w:r>
      <w:r w:rsidR="00C23DC4">
        <w:rPr>
          <w:rFonts w:ascii="Times New Roman" w:hAnsi="Times New Roman" w:cs="Times New Roman"/>
          <w:i/>
          <w:lang w:val="en-GB" w:eastAsia="zh-CN"/>
        </w:rPr>
        <w:t xml:space="preserve"> </w:t>
      </w:r>
      <w:r w:rsidRPr="00E5625D">
        <w:rPr>
          <w:rFonts w:ascii="Times New Roman" w:hAnsi="Times New Roman" w:cs="Times New Roman"/>
          <w:i/>
          <w:lang w:val="en-GB" w:eastAsia="zh-CN"/>
        </w:rPr>
        <w:t>configure</w:t>
      </w:r>
      <w:r w:rsidR="00C23DC4">
        <w:rPr>
          <w:rFonts w:ascii="Times New Roman" w:hAnsi="Times New Roman" w:cs="Times New Roman"/>
          <w:i/>
          <w:lang w:val="en-GB" w:eastAsia="zh-CN"/>
        </w:rPr>
        <w:t>s</w:t>
      </w:r>
      <w:r w:rsidRPr="00E5625D">
        <w:rPr>
          <w:rFonts w:ascii="Times New Roman" w:hAnsi="Times New Roman" w:cs="Times New Roman"/>
          <w:i/>
          <w:lang w:val="en-GB" w:eastAsia="zh-CN"/>
        </w:rPr>
        <w:t xml:space="preserve"> </w:t>
      </w:r>
      <w:r w:rsidR="00C23DC4">
        <w:rPr>
          <w:rFonts w:ascii="Times New Roman" w:hAnsi="Times New Roman" w:cs="Times New Roman"/>
          <w:i/>
          <w:lang w:val="en-GB" w:eastAsia="zh-CN"/>
        </w:rPr>
        <w:t xml:space="preserve">priority of SR for </w:t>
      </w:r>
      <w:r w:rsidR="002C66AA">
        <w:rPr>
          <w:rFonts w:ascii="Times New Roman" w:hAnsi="Times New Roman" w:cs="Times New Roman"/>
          <w:i/>
          <w:lang w:val="en-GB" w:eastAsia="zh-CN"/>
        </w:rPr>
        <w:t>each</w:t>
      </w:r>
      <w:r w:rsidRPr="00E5625D">
        <w:rPr>
          <w:rFonts w:ascii="Times New Roman" w:hAnsi="Times New Roman" w:cs="Times New Roman"/>
          <w:i/>
          <w:lang w:val="en-GB" w:eastAsia="zh-CN"/>
        </w:rPr>
        <w:t xml:space="preserve"> SR resource configuration</w:t>
      </w:r>
      <w:r w:rsidR="002C66AA">
        <w:rPr>
          <w:rFonts w:ascii="Times New Roman" w:hAnsi="Times New Roman" w:cs="Times New Roman"/>
          <w:i/>
          <w:lang w:val="en-GB" w:eastAsia="zh-CN"/>
        </w:rPr>
        <w:t>.</w:t>
      </w:r>
    </w:p>
    <w:p w14:paraId="2D37878D" w14:textId="46F77D9B" w:rsidR="006B7ED7" w:rsidRPr="00855714" w:rsidRDefault="004A4BFA" w:rsidP="0087088E">
      <w:pPr>
        <w:rPr>
          <w:rFonts w:ascii="Times New Roman" w:hAnsi="Times New Roman" w:cs="Times New Roman"/>
          <w:b/>
          <w:i/>
          <w:u w:val="single"/>
          <w:lang w:val="en-GB" w:eastAsia="zh-CN"/>
        </w:rPr>
      </w:pPr>
      <w:r w:rsidRPr="00855714">
        <w:rPr>
          <w:rFonts w:ascii="Times New Roman" w:hAnsi="Times New Roman" w:cs="Times New Roman"/>
          <w:b/>
          <w:i/>
          <w:u w:val="single"/>
          <w:lang w:val="en-GB" w:eastAsia="zh-CN"/>
        </w:rPr>
        <w:t>PUSCH</w:t>
      </w:r>
    </w:p>
    <w:p w14:paraId="58573E01" w14:textId="533C23E8" w:rsidR="000C30D5" w:rsidRDefault="00C76DF0" w:rsidP="0087088E">
      <w:pPr>
        <w:rPr>
          <w:rFonts w:ascii="Times New Roman" w:hAnsi="Times New Roman" w:cs="Times New Roman"/>
          <w:lang w:val="en-GB" w:eastAsia="zh-CN"/>
        </w:rPr>
      </w:pPr>
      <w:r>
        <w:rPr>
          <w:rFonts w:ascii="Times New Roman" w:hAnsi="Times New Roman" w:cs="Times New Roman"/>
          <w:lang w:val="en-GB" w:eastAsia="zh-CN"/>
        </w:rPr>
        <w:t xml:space="preserve">To address prioritization between SR or HARQ-ACK and PUSCH one also </w:t>
      </w:r>
      <w:r w:rsidR="00855714">
        <w:rPr>
          <w:rFonts w:ascii="Times New Roman" w:hAnsi="Times New Roman" w:cs="Times New Roman"/>
          <w:lang w:val="en-GB" w:eastAsia="zh-CN"/>
        </w:rPr>
        <w:t>needs</w:t>
      </w:r>
      <w:r>
        <w:rPr>
          <w:rFonts w:ascii="Times New Roman" w:hAnsi="Times New Roman" w:cs="Times New Roman"/>
          <w:lang w:val="en-GB" w:eastAsia="zh-CN"/>
        </w:rPr>
        <w:t xml:space="preserve"> to assign a priority to a PUSCH transmission. </w:t>
      </w:r>
      <w:r w:rsidR="004A4BFA">
        <w:rPr>
          <w:rFonts w:ascii="Times New Roman" w:hAnsi="Times New Roman" w:cs="Times New Roman"/>
          <w:lang w:val="en-GB" w:eastAsia="zh-CN"/>
        </w:rPr>
        <w:t xml:space="preserve">For the priority of PUSCH, one could consider two </w:t>
      </w:r>
      <w:r w:rsidR="00501E77">
        <w:rPr>
          <w:rFonts w:ascii="Times New Roman" w:hAnsi="Times New Roman" w:cs="Times New Roman"/>
          <w:lang w:val="en-GB" w:eastAsia="zh-CN"/>
        </w:rPr>
        <w:t>options</w:t>
      </w:r>
      <w:r w:rsidR="000C30D5">
        <w:rPr>
          <w:rFonts w:ascii="Times New Roman" w:hAnsi="Times New Roman" w:cs="Times New Roman"/>
          <w:lang w:val="en-GB" w:eastAsia="zh-CN"/>
        </w:rPr>
        <w:t>:</w:t>
      </w:r>
    </w:p>
    <w:p w14:paraId="66041814" w14:textId="013D97DA" w:rsidR="001836D6" w:rsidRDefault="001836D6" w:rsidP="001836D6">
      <w:pPr>
        <w:pStyle w:val="ListParagraph"/>
        <w:numPr>
          <w:ilvl w:val="0"/>
          <w:numId w:val="22"/>
        </w:numPr>
        <w:rPr>
          <w:rFonts w:ascii="Times New Roman" w:hAnsi="Times New Roman" w:cs="Times New Roman"/>
          <w:lang w:val="en-GB" w:eastAsia="zh-CN"/>
        </w:rPr>
      </w:pPr>
      <w:r>
        <w:rPr>
          <w:rFonts w:ascii="Times New Roman" w:hAnsi="Times New Roman" w:cs="Times New Roman"/>
          <w:lang w:val="en-GB" w:eastAsia="zh-CN"/>
        </w:rPr>
        <w:t xml:space="preserve">Based on </w:t>
      </w:r>
      <w:r w:rsidR="002238F1">
        <w:rPr>
          <w:rFonts w:ascii="Times New Roman" w:hAnsi="Times New Roman" w:cs="Times New Roman"/>
          <w:lang w:val="en-GB" w:eastAsia="zh-CN"/>
        </w:rPr>
        <w:t xml:space="preserve">priorities of </w:t>
      </w:r>
      <w:r>
        <w:rPr>
          <w:rFonts w:ascii="Times New Roman" w:hAnsi="Times New Roman" w:cs="Times New Roman"/>
          <w:lang w:val="en-GB" w:eastAsia="zh-CN"/>
        </w:rPr>
        <w:t>logical channels f</w:t>
      </w:r>
      <w:r w:rsidR="002238F1">
        <w:rPr>
          <w:rFonts w:ascii="Times New Roman" w:hAnsi="Times New Roman" w:cs="Times New Roman"/>
          <w:lang w:val="en-GB" w:eastAsia="zh-CN"/>
        </w:rPr>
        <w:t>rom</w:t>
      </w:r>
      <w:r>
        <w:rPr>
          <w:rFonts w:ascii="Times New Roman" w:hAnsi="Times New Roman" w:cs="Times New Roman"/>
          <w:lang w:val="en-GB" w:eastAsia="zh-CN"/>
        </w:rPr>
        <w:t xml:space="preserve"> which data is included </w:t>
      </w:r>
      <w:r w:rsidR="002238F1">
        <w:rPr>
          <w:rFonts w:ascii="Times New Roman" w:hAnsi="Times New Roman" w:cs="Times New Roman"/>
          <w:lang w:val="en-GB" w:eastAsia="zh-CN"/>
        </w:rPr>
        <w:t>in PUSCH;</w:t>
      </w:r>
    </w:p>
    <w:p w14:paraId="68D2C475" w14:textId="7E0C36E8" w:rsidR="000C30D5" w:rsidRPr="00E5625D" w:rsidRDefault="002238F1" w:rsidP="00E5625D">
      <w:pPr>
        <w:pStyle w:val="ListParagraph"/>
        <w:numPr>
          <w:ilvl w:val="0"/>
          <w:numId w:val="22"/>
        </w:numPr>
        <w:rPr>
          <w:rFonts w:ascii="Times New Roman" w:hAnsi="Times New Roman" w:cs="Times New Roman"/>
          <w:lang w:val="en-GB" w:eastAsia="zh-CN"/>
        </w:rPr>
      </w:pPr>
      <w:r>
        <w:rPr>
          <w:rFonts w:ascii="Times New Roman" w:hAnsi="Times New Roman" w:cs="Times New Roman"/>
          <w:lang w:val="en-GB" w:eastAsia="zh-CN"/>
        </w:rPr>
        <w:t>DCI scheduling PUSCH indicates priority (for dynamic grant), or RRC indicates priority (for configured grant</w:t>
      </w:r>
      <w:r w:rsidR="002B4ADB">
        <w:rPr>
          <w:rFonts w:ascii="Times New Roman" w:hAnsi="Times New Roman" w:cs="Times New Roman"/>
          <w:lang w:val="en-GB" w:eastAsia="zh-CN"/>
        </w:rPr>
        <w:t xml:space="preserve"> type 1</w:t>
      </w:r>
      <w:r>
        <w:rPr>
          <w:rFonts w:ascii="Times New Roman" w:hAnsi="Times New Roman" w:cs="Times New Roman"/>
          <w:lang w:val="en-GB" w:eastAsia="zh-CN"/>
        </w:rPr>
        <w:t>).</w:t>
      </w:r>
      <w:r w:rsidR="00501E77" w:rsidRPr="00E5625D">
        <w:rPr>
          <w:rFonts w:ascii="Times New Roman" w:hAnsi="Times New Roman" w:cs="Times New Roman"/>
          <w:lang w:val="en-GB" w:eastAsia="zh-CN"/>
        </w:rPr>
        <w:t xml:space="preserve"> </w:t>
      </w:r>
    </w:p>
    <w:p w14:paraId="5CBFBCF6" w14:textId="0212CFC1" w:rsidR="001836D6" w:rsidRDefault="00663A4F" w:rsidP="000C30D5">
      <w:pPr>
        <w:rPr>
          <w:rFonts w:ascii="Times New Roman" w:hAnsi="Times New Roman" w:cs="Times New Roman"/>
          <w:lang w:val="en-GB" w:eastAsia="zh-CN"/>
        </w:rPr>
      </w:pPr>
      <w:r w:rsidRPr="00E5625D">
        <w:rPr>
          <w:rFonts w:ascii="Times New Roman" w:hAnsi="Times New Roman" w:cs="Times New Roman"/>
          <w:lang w:val="en-GB" w:eastAsia="zh-CN"/>
        </w:rPr>
        <w:t xml:space="preserve">The </w:t>
      </w:r>
      <w:r w:rsidR="000C30D5" w:rsidRPr="00E5625D">
        <w:rPr>
          <w:rFonts w:ascii="Times New Roman" w:hAnsi="Times New Roman" w:cs="Times New Roman"/>
          <w:lang w:val="en-GB" w:eastAsia="zh-CN"/>
        </w:rPr>
        <w:t>first option would likely require a mapping between the logical channel priorities used in MAC and the priority levels used at physical layer for the reason explained in previous paragraph.</w:t>
      </w:r>
      <w:r w:rsidR="001836D6">
        <w:rPr>
          <w:rFonts w:ascii="Times New Roman" w:hAnsi="Times New Roman" w:cs="Times New Roman"/>
          <w:lang w:val="en-GB" w:eastAsia="zh-CN"/>
        </w:rPr>
        <w:t xml:space="preserve"> It would also imply that the physical layer handles prioritization based on the outcome of MAC LCP procedure.</w:t>
      </w:r>
    </w:p>
    <w:p w14:paraId="26B8BEF6" w14:textId="506FC172" w:rsidR="001836D6" w:rsidRDefault="00D065E4" w:rsidP="000C30D5">
      <w:pPr>
        <w:rPr>
          <w:rFonts w:ascii="Times New Roman" w:hAnsi="Times New Roman" w:cs="Times New Roman"/>
          <w:lang w:val="en-GB" w:eastAsia="zh-CN"/>
        </w:rPr>
      </w:pPr>
      <w:r>
        <w:rPr>
          <w:rFonts w:ascii="Times New Roman" w:hAnsi="Times New Roman" w:cs="Times New Roman"/>
          <w:lang w:val="en-GB" w:eastAsia="zh-CN"/>
        </w:rPr>
        <w:t xml:space="preserve">The second option could use, for dynamic grants, an indication mechanism </w:t>
      </w:r>
      <w:proofErr w:type="gramStart"/>
      <w:r>
        <w:rPr>
          <w:rFonts w:ascii="Times New Roman" w:hAnsi="Times New Roman" w:cs="Times New Roman"/>
          <w:lang w:val="en-GB" w:eastAsia="zh-CN"/>
        </w:rPr>
        <w:t>similar to</w:t>
      </w:r>
      <w:proofErr w:type="gramEnd"/>
      <w:r>
        <w:rPr>
          <w:rFonts w:ascii="Times New Roman" w:hAnsi="Times New Roman" w:cs="Times New Roman"/>
          <w:lang w:val="en-GB" w:eastAsia="zh-CN"/>
        </w:rPr>
        <w:t xml:space="preserve"> what is </w:t>
      </w:r>
      <w:r w:rsidR="002B4ADB">
        <w:rPr>
          <w:rFonts w:ascii="Times New Roman" w:hAnsi="Times New Roman" w:cs="Times New Roman"/>
          <w:lang w:val="en-GB" w:eastAsia="zh-CN"/>
        </w:rPr>
        <w:t xml:space="preserve">eventually </w:t>
      </w:r>
      <w:r>
        <w:rPr>
          <w:rFonts w:ascii="Times New Roman" w:hAnsi="Times New Roman" w:cs="Times New Roman"/>
          <w:lang w:val="en-GB" w:eastAsia="zh-CN"/>
        </w:rPr>
        <w:t xml:space="preserve">adopted for the case of HARQ-ACK (implicit or explicit). One potential concern is that the priority of </w:t>
      </w:r>
      <w:r w:rsidR="002B4ADB">
        <w:rPr>
          <w:rFonts w:ascii="Times New Roman" w:hAnsi="Times New Roman" w:cs="Times New Roman"/>
          <w:lang w:val="en-GB" w:eastAsia="zh-CN"/>
        </w:rPr>
        <w:t>the included data is lower than the priority indicated by the DCI. However, this should not happen frequently in practice since the network typically would provide a high-priority grant in response to a scheduling request indicating that high-priority data is available. In the case of configured grant type 1, the network can configure a logical channel restriction to prevent use of such grant by low-priority data.</w:t>
      </w:r>
    </w:p>
    <w:p w14:paraId="5449BED3" w14:textId="42084150" w:rsidR="00D065E4" w:rsidRDefault="002B4ADB" w:rsidP="000C30D5">
      <w:pPr>
        <w:rPr>
          <w:rFonts w:ascii="Times New Roman" w:hAnsi="Times New Roman" w:cs="Times New Roman"/>
          <w:lang w:val="en-GB" w:eastAsia="zh-CN"/>
        </w:rPr>
      </w:pPr>
      <w:r>
        <w:rPr>
          <w:rFonts w:ascii="Times New Roman" w:hAnsi="Times New Roman" w:cs="Times New Roman"/>
          <w:lang w:val="en-GB" w:eastAsia="zh-CN"/>
        </w:rPr>
        <w:t>Given the above, the second option is preferred.</w:t>
      </w:r>
    </w:p>
    <w:p w14:paraId="5356CD49" w14:textId="77781141" w:rsidR="00AC39E0" w:rsidRPr="00E5625D" w:rsidRDefault="00AC39E0" w:rsidP="000C30D5">
      <w:pPr>
        <w:rPr>
          <w:rFonts w:ascii="Times New Roman" w:hAnsi="Times New Roman" w:cs="Times New Roman"/>
          <w:i/>
          <w:lang w:val="en-GB" w:eastAsia="zh-CN"/>
        </w:rPr>
      </w:pPr>
      <w:r w:rsidRPr="00E5625D">
        <w:rPr>
          <w:rFonts w:ascii="Times New Roman" w:hAnsi="Times New Roman" w:cs="Times New Roman"/>
          <w:b/>
          <w:u w:val="single"/>
          <w:lang w:val="en-GB" w:eastAsia="zh-CN"/>
        </w:rPr>
        <w:t>Proposal 6:</w:t>
      </w:r>
      <w:r>
        <w:rPr>
          <w:rFonts w:ascii="Times New Roman" w:hAnsi="Times New Roman" w:cs="Times New Roman"/>
          <w:lang w:val="en-GB" w:eastAsia="zh-CN"/>
        </w:rPr>
        <w:t xml:space="preserve"> </w:t>
      </w:r>
      <w:r w:rsidR="004C1BB4">
        <w:rPr>
          <w:rFonts w:ascii="Times New Roman" w:hAnsi="Times New Roman" w:cs="Times New Roman"/>
          <w:lang w:val="en-GB" w:eastAsia="zh-CN"/>
        </w:rPr>
        <w:tab/>
      </w:r>
      <w:r w:rsidR="002B4ADB" w:rsidRPr="00E5625D">
        <w:rPr>
          <w:rFonts w:ascii="Times New Roman" w:hAnsi="Times New Roman" w:cs="Times New Roman"/>
          <w:i/>
          <w:lang w:val="en-GB" w:eastAsia="zh-CN"/>
        </w:rPr>
        <w:t>DCI scheduling PUSCH indicates its priority. FFS if a new field is introduced.</w:t>
      </w:r>
    </w:p>
    <w:p w14:paraId="3923E0F1" w14:textId="4557380C" w:rsidR="00AC39E0" w:rsidRDefault="00AC39E0" w:rsidP="000C30D5">
      <w:pPr>
        <w:rPr>
          <w:rFonts w:ascii="Times New Roman" w:hAnsi="Times New Roman" w:cs="Times New Roman"/>
          <w:lang w:val="en-GB" w:eastAsia="zh-CN"/>
        </w:rPr>
      </w:pPr>
      <w:r w:rsidRPr="00E5625D">
        <w:rPr>
          <w:rFonts w:ascii="Times New Roman" w:hAnsi="Times New Roman" w:cs="Times New Roman"/>
          <w:b/>
          <w:u w:val="single"/>
          <w:lang w:val="en-GB" w:eastAsia="zh-CN"/>
        </w:rPr>
        <w:lastRenderedPageBreak/>
        <w:t>Proposal 7:</w:t>
      </w:r>
      <w:r>
        <w:rPr>
          <w:rFonts w:ascii="Times New Roman" w:hAnsi="Times New Roman" w:cs="Times New Roman"/>
          <w:lang w:val="en-GB" w:eastAsia="zh-CN"/>
        </w:rPr>
        <w:t xml:space="preserve"> </w:t>
      </w:r>
      <w:r w:rsidR="004C1BB4">
        <w:rPr>
          <w:rFonts w:ascii="Times New Roman" w:hAnsi="Times New Roman" w:cs="Times New Roman"/>
          <w:lang w:val="en-GB" w:eastAsia="zh-CN"/>
        </w:rPr>
        <w:tab/>
      </w:r>
      <w:r w:rsidR="002B4ADB" w:rsidRPr="00E5625D">
        <w:rPr>
          <w:rFonts w:ascii="Times New Roman" w:hAnsi="Times New Roman" w:cs="Times New Roman"/>
          <w:i/>
          <w:lang w:val="en-GB" w:eastAsia="zh-CN"/>
        </w:rPr>
        <w:t xml:space="preserve">RRC configures </w:t>
      </w:r>
      <w:r w:rsidRPr="00E5625D">
        <w:rPr>
          <w:rFonts w:ascii="Times New Roman" w:hAnsi="Times New Roman" w:cs="Times New Roman"/>
          <w:i/>
          <w:lang w:val="en-GB" w:eastAsia="zh-CN"/>
        </w:rPr>
        <w:t>priority of PUSCH</w:t>
      </w:r>
      <w:r w:rsidR="008A2571" w:rsidRPr="00E5625D">
        <w:rPr>
          <w:rFonts w:ascii="Times New Roman" w:hAnsi="Times New Roman" w:cs="Times New Roman"/>
          <w:i/>
          <w:lang w:val="en-GB" w:eastAsia="zh-CN"/>
        </w:rPr>
        <w:t xml:space="preserve"> in the case of configured grant type 1</w:t>
      </w:r>
      <w:r w:rsidR="002B4ADB" w:rsidRPr="00E5625D">
        <w:rPr>
          <w:rFonts w:ascii="Times New Roman" w:hAnsi="Times New Roman" w:cs="Times New Roman"/>
          <w:i/>
          <w:lang w:val="en-GB" w:eastAsia="zh-CN"/>
        </w:rPr>
        <w:t>.</w:t>
      </w:r>
    </w:p>
    <w:p w14:paraId="75828FB8" w14:textId="6E4BFD52" w:rsidR="0023070B" w:rsidRPr="00855714" w:rsidRDefault="0023070B" w:rsidP="000C30D5">
      <w:pPr>
        <w:rPr>
          <w:rFonts w:ascii="Times New Roman" w:hAnsi="Times New Roman" w:cs="Times New Roman"/>
          <w:i/>
          <w:lang w:val="en-GB" w:eastAsia="zh-CN"/>
        </w:rPr>
      </w:pPr>
      <w:r w:rsidRPr="00855714">
        <w:rPr>
          <w:rFonts w:ascii="Times New Roman" w:hAnsi="Times New Roman" w:cs="Times New Roman"/>
          <w:b/>
          <w:i/>
          <w:u w:val="single"/>
          <w:lang w:val="en-GB" w:eastAsia="zh-CN"/>
        </w:rPr>
        <w:t>CSI</w:t>
      </w:r>
    </w:p>
    <w:p w14:paraId="4F4DC09F" w14:textId="7B495DE8" w:rsidR="00756361" w:rsidRDefault="00756361" w:rsidP="0087088E">
      <w:pPr>
        <w:rPr>
          <w:rFonts w:ascii="Times New Roman" w:hAnsi="Times New Roman" w:cs="Times New Roman"/>
          <w:lang w:val="en-GB" w:eastAsia="zh-CN"/>
        </w:rPr>
      </w:pPr>
      <w:r>
        <w:rPr>
          <w:rFonts w:ascii="Times New Roman" w:hAnsi="Times New Roman" w:cs="Times New Roman"/>
          <w:lang w:val="en-GB" w:eastAsia="zh-CN"/>
        </w:rPr>
        <w:t>A</w:t>
      </w:r>
      <w:r w:rsidR="0023070B">
        <w:rPr>
          <w:rFonts w:ascii="Times New Roman" w:hAnsi="Times New Roman" w:cs="Times New Roman"/>
          <w:lang w:val="en-GB" w:eastAsia="zh-CN"/>
        </w:rPr>
        <w:t xml:space="preserve"> specific CSI report </w:t>
      </w:r>
      <w:r w:rsidR="007E6302">
        <w:rPr>
          <w:rFonts w:ascii="Times New Roman" w:hAnsi="Times New Roman" w:cs="Times New Roman"/>
          <w:lang w:val="en-GB" w:eastAsia="zh-CN"/>
        </w:rPr>
        <w:t xml:space="preserve">transmission </w:t>
      </w:r>
      <w:r w:rsidR="0023070B">
        <w:rPr>
          <w:rFonts w:ascii="Times New Roman" w:hAnsi="Times New Roman" w:cs="Times New Roman"/>
          <w:lang w:val="en-GB" w:eastAsia="zh-CN"/>
        </w:rPr>
        <w:t xml:space="preserve">is not critical </w:t>
      </w:r>
      <w:r w:rsidR="007E6302">
        <w:rPr>
          <w:rFonts w:ascii="Times New Roman" w:hAnsi="Times New Roman" w:cs="Times New Roman"/>
          <w:lang w:val="en-GB" w:eastAsia="zh-CN"/>
        </w:rPr>
        <w:t xml:space="preserve">to achieve high reliability and latency. A CSI transmission should not be prioritized over SR, HARQ or PUSCH even if it is intended to support URLLC. </w:t>
      </w:r>
      <w:r>
        <w:rPr>
          <w:rFonts w:ascii="Times New Roman" w:hAnsi="Times New Roman" w:cs="Times New Roman"/>
          <w:lang w:val="en-GB" w:eastAsia="zh-CN"/>
        </w:rPr>
        <w:t>However, in case two CSI reports of the same type would collide such that only one can be transmitted, one could prioritize the one corresponding to the CSI configuration with the lowest target BLER.</w:t>
      </w:r>
    </w:p>
    <w:p w14:paraId="6224E998" w14:textId="774A8D7B" w:rsidR="0087088E" w:rsidRDefault="0087088E" w:rsidP="0087088E">
      <w:pPr>
        <w:pStyle w:val="Heading2"/>
      </w:pPr>
      <w:r>
        <w:t>Collision handling</w:t>
      </w:r>
    </w:p>
    <w:p w14:paraId="6F8E9ABA" w14:textId="4D7DD68E" w:rsidR="00EE4C65" w:rsidRDefault="00EE4C65" w:rsidP="00251AC5">
      <w:pPr>
        <w:rPr>
          <w:rFonts w:ascii="Times New Roman" w:hAnsi="Times New Roman" w:cs="Times New Roman"/>
          <w:lang w:val="en-GB" w:eastAsia="zh-CN"/>
        </w:rPr>
      </w:pPr>
      <w:r>
        <w:rPr>
          <w:rFonts w:ascii="Times New Roman" w:hAnsi="Times New Roman" w:cs="Times New Roman"/>
          <w:lang w:val="en-GB" w:eastAsia="zh-CN"/>
        </w:rPr>
        <w:t xml:space="preserve">When there is a collision between transmissions of equal priority, the </w:t>
      </w:r>
      <w:r w:rsidR="00F159EC">
        <w:rPr>
          <w:rFonts w:ascii="Times New Roman" w:hAnsi="Times New Roman" w:cs="Times New Roman"/>
          <w:lang w:val="en-GB" w:eastAsia="zh-CN"/>
        </w:rPr>
        <w:t>R15</w:t>
      </w:r>
      <w:r>
        <w:rPr>
          <w:rFonts w:ascii="Times New Roman" w:hAnsi="Times New Roman" w:cs="Times New Roman"/>
          <w:lang w:val="en-GB" w:eastAsia="zh-CN"/>
        </w:rPr>
        <w:t xml:space="preserve"> multiplexing and prioritization rules </w:t>
      </w:r>
      <w:r w:rsidR="00055861">
        <w:rPr>
          <w:rFonts w:ascii="Times New Roman" w:hAnsi="Times New Roman" w:cs="Times New Roman"/>
          <w:lang w:val="en-GB" w:eastAsia="zh-CN"/>
        </w:rPr>
        <w:t xml:space="preserve">should </w:t>
      </w:r>
      <w:r w:rsidR="00B9734B">
        <w:rPr>
          <w:rFonts w:ascii="Times New Roman" w:hAnsi="Times New Roman" w:cs="Times New Roman"/>
          <w:lang w:val="en-GB" w:eastAsia="zh-CN"/>
        </w:rPr>
        <w:t xml:space="preserve">generally </w:t>
      </w:r>
      <w:r w:rsidR="00055861">
        <w:rPr>
          <w:rFonts w:ascii="Times New Roman" w:hAnsi="Times New Roman" w:cs="Times New Roman"/>
          <w:lang w:val="en-GB" w:eastAsia="zh-CN"/>
        </w:rPr>
        <w:t>apply.</w:t>
      </w:r>
    </w:p>
    <w:p w14:paraId="6142F15C" w14:textId="0F0C8D1F" w:rsidR="00251AC5" w:rsidRDefault="00181C4B" w:rsidP="00251AC5">
      <w:pPr>
        <w:rPr>
          <w:rFonts w:ascii="Times New Roman" w:hAnsi="Times New Roman" w:cs="Times New Roman"/>
          <w:lang w:val="en-GB" w:eastAsia="zh-CN"/>
        </w:rPr>
      </w:pPr>
      <w:r>
        <w:rPr>
          <w:rFonts w:ascii="Times New Roman" w:hAnsi="Times New Roman" w:cs="Times New Roman"/>
          <w:lang w:val="en-GB" w:eastAsia="zh-CN"/>
        </w:rPr>
        <w:t>W</w:t>
      </w:r>
      <w:r w:rsidR="00D14304">
        <w:rPr>
          <w:rFonts w:ascii="Times New Roman" w:hAnsi="Times New Roman" w:cs="Times New Roman"/>
          <w:lang w:val="en-GB" w:eastAsia="zh-CN"/>
        </w:rPr>
        <w:t xml:space="preserve">hen there is a collision between </w:t>
      </w:r>
      <w:r w:rsidR="0085396F">
        <w:rPr>
          <w:rFonts w:ascii="Times New Roman" w:hAnsi="Times New Roman" w:cs="Times New Roman"/>
          <w:lang w:val="en-GB" w:eastAsia="zh-CN"/>
        </w:rPr>
        <w:t>a transmission of lower priority and a transmission of higher priority, the following handlings could be possible:</w:t>
      </w:r>
    </w:p>
    <w:p w14:paraId="5BF70B02" w14:textId="78E50A06" w:rsidR="002C027A" w:rsidRDefault="002C027A" w:rsidP="002C027A">
      <w:pPr>
        <w:pStyle w:val="ListParagraph"/>
        <w:numPr>
          <w:ilvl w:val="0"/>
          <w:numId w:val="21"/>
        </w:numPr>
        <w:rPr>
          <w:rFonts w:ascii="Times New Roman" w:hAnsi="Times New Roman" w:cs="Times New Roman"/>
          <w:lang w:val="en-GB" w:eastAsia="zh-CN"/>
        </w:rPr>
      </w:pPr>
      <w:r>
        <w:rPr>
          <w:rFonts w:ascii="Times New Roman" w:hAnsi="Times New Roman" w:cs="Times New Roman"/>
          <w:lang w:val="en-GB" w:eastAsia="zh-CN"/>
        </w:rPr>
        <w:t xml:space="preserve">Drop </w:t>
      </w:r>
      <w:r w:rsidR="00437B5A">
        <w:rPr>
          <w:rFonts w:ascii="Times New Roman" w:hAnsi="Times New Roman" w:cs="Times New Roman"/>
          <w:lang w:val="en-GB" w:eastAsia="zh-CN"/>
        </w:rPr>
        <w:t>(</w:t>
      </w:r>
      <w:r w:rsidR="005A3FD8">
        <w:rPr>
          <w:rFonts w:ascii="Times New Roman" w:hAnsi="Times New Roman" w:cs="Times New Roman"/>
          <w:lang w:val="en-GB" w:eastAsia="zh-CN"/>
        </w:rPr>
        <w:t>or puncture</w:t>
      </w:r>
      <w:r w:rsidR="00437B5A">
        <w:rPr>
          <w:rFonts w:ascii="Times New Roman" w:hAnsi="Times New Roman" w:cs="Times New Roman"/>
          <w:lang w:val="en-GB" w:eastAsia="zh-CN"/>
        </w:rPr>
        <w:t>)</w:t>
      </w:r>
      <w:r w:rsidR="005A3FD8">
        <w:rPr>
          <w:rFonts w:ascii="Times New Roman" w:hAnsi="Times New Roman" w:cs="Times New Roman"/>
          <w:lang w:val="en-GB" w:eastAsia="zh-CN"/>
        </w:rPr>
        <w:t xml:space="preserve"> </w:t>
      </w:r>
      <w:r>
        <w:rPr>
          <w:rFonts w:ascii="Times New Roman" w:hAnsi="Times New Roman" w:cs="Times New Roman"/>
          <w:lang w:val="en-GB" w:eastAsia="zh-CN"/>
        </w:rPr>
        <w:t>the transmission with lower priority</w:t>
      </w:r>
    </w:p>
    <w:p w14:paraId="3BC2F640" w14:textId="0B629A85" w:rsidR="0085396F" w:rsidRDefault="0085396F" w:rsidP="0085396F">
      <w:pPr>
        <w:pStyle w:val="ListParagraph"/>
        <w:numPr>
          <w:ilvl w:val="0"/>
          <w:numId w:val="21"/>
        </w:numPr>
        <w:rPr>
          <w:rFonts w:ascii="Times New Roman" w:hAnsi="Times New Roman" w:cs="Times New Roman"/>
          <w:lang w:val="en-GB" w:eastAsia="zh-CN"/>
        </w:rPr>
      </w:pPr>
      <w:r>
        <w:rPr>
          <w:rFonts w:ascii="Times New Roman" w:hAnsi="Times New Roman" w:cs="Times New Roman"/>
          <w:lang w:val="en-GB" w:eastAsia="zh-CN"/>
        </w:rPr>
        <w:t>Combine (multiplex) both transmissions, possibly allocating more resources to transmissions of higher priority</w:t>
      </w:r>
      <w:r w:rsidR="005A3FD8">
        <w:rPr>
          <w:rFonts w:ascii="Times New Roman" w:hAnsi="Times New Roman" w:cs="Times New Roman"/>
          <w:lang w:val="en-GB" w:eastAsia="zh-CN"/>
        </w:rPr>
        <w:t xml:space="preserve"> (through e.g. different beta factors)</w:t>
      </w:r>
      <w:r>
        <w:rPr>
          <w:rFonts w:ascii="Times New Roman" w:hAnsi="Times New Roman" w:cs="Times New Roman"/>
          <w:lang w:val="en-GB" w:eastAsia="zh-CN"/>
        </w:rPr>
        <w:t>. For example:</w:t>
      </w:r>
    </w:p>
    <w:p w14:paraId="7F2AD881" w14:textId="34335242" w:rsidR="0085396F" w:rsidRDefault="0085396F" w:rsidP="0085396F">
      <w:pPr>
        <w:pStyle w:val="ListParagraph"/>
        <w:numPr>
          <w:ilvl w:val="1"/>
          <w:numId w:val="21"/>
        </w:numPr>
        <w:rPr>
          <w:rFonts w:ascii="Times New Roman" w:hAnsi="Times New Roman" w:cs="Times New Roman"/>
          <w:lang w:val="en-GB" w:eastAsia="zh-CN"/>
        </w:rPr>
      </w:pPr>
      <w:r>
        <w:rPr>
          <w:rFonts w:ascii="Times New Roman" w:hAnsi="Times New Roman" w:cs="Times New Roman"/>
          <w:lang w:val="en-GB" w:eastAsia="zh-CN"/>
        </w:rPr>
        <w:t>Multiplex SR (or HARQ-ACK) over PUSCH</w:t>
      </w:r>
    </w:p>
    <w:p w14:paraId="1EA8A5E2" w14:textId="62E59322" w:rsidR="0085396F" w:rsidRDefault="0085396F" w:rsidP="0085396F">
      <w:pPr>
        <w:pStyle w:val="ListParagraph"/>
        <w:numPr>
          <w:ilvl w:val="1"/>
          <w:numId w:val="21"/>
        </w:numPr>
        <w:rPr>
          <w:rFonts w:ascii="Times New Roman" w:hAnsi="Times New Roman" w:cs="Times New Roman"/>
          <w:lang w:val="en-GB" w:eastAsia="zh-CN"/>
        </w:rPr>
      </w:pPr>
      <w:r>
        <w:rPr>
          <w:rFonts w:ascii="Times New Roman" w:hAnsi="Times New Roman" w:cs="Times New Roman"/>
          <w:lang w:val="en-GB" w:eastAsia="zh-CN"/>
        </w:rPr>
        <w:t>Multiplex two HARQ-ACK codebooks into single PUCCH</w:t>
      </w:r>
    </w:p>
    <w:p w14:paraId="3C26413B" w14:textId="5774E8AE" w:rsidR="00D23FA2" w:rsidRPr="00E5625D" w:rsidRDefault="0085396F" w:rsidP="00E5625D">
      <w:pPr>
        <w:pStyle w:val="ListParagraph"/>
        <w:numPr>
          <w:ilvl w:val="1"/>
          <w:numId w:val="21"/>
        </w:numPr>
        <w:rPr>
          <w:rFonts w:ascii="Times New Roman" w:hAnsi="Times New Roman" w:cs="Times New Roman"/>
          <w:lang w:val="en-GB" w:eastAsia="zh-CN"/>
        </w:rPr>
      </w:pPr>
      <w:r>
        <w:rPr>
          <w:rFonts w:ascii="Times New Roman" w:hAnsi="Times New Roman" w:cs="Times New Roman"/>
          <w:lang w:val="en-GB" w:eastAsia="zh-CN"/>
        </w:rPr>
        <w:t>Multiplex SR and HARQ-ACK into single PUCCH</w:t>
      </w:r>
    </w:p>
    <w:p w14:paraId="6C1B3BFC" w14:textId="416330CE" w:rsidR="009D11E5" w:rsidRDefault="006B096E" w:rsidP="002C027A">
      <w:pPr>
        <w:rPr>
          <w:rFonts w:ascii="Times New Roman" w:hAnsi="Times New Roman" w:cs="Times New Roman"/>
          <w:lang w:val="en-GB" w:eastAsia="zh-CN"/>
        </w:rPr>
      </w:pPr>
      <w:r>
        <w:rPr>
          <w:rFonts w:ascii="Times New Roman" w:hAnsi="Times New Roman" w:cs="Times New Roman"/>
          <w:lang w:val="en-GB" w:eastAsia="zh-CN"/>
        </w:rPr>
        <w:t>The benefit of m</w:t>
      </w:r>
      <w:r w:rsidR="002C027A">
        <w:rPr>
          <w:rFonts w:ascii="Times New Roman" w:hAnsi="Times New Roman" w:cs="Times New Roman"/>
          <w:lang w:val="en-GB" w:eastAsia="zh-CN"/>
        </w:rPr>
        <w:t>ultiplexing</w:t>
      </w:r>
      <w:r>
        <w:rPr>
          <w:rFonts w:ascii="Times New Roman" w:hAnsi="Times New Roman" w:cs="Times New Roman"/>
          <w:lang w:val="en-GB" w:eastAsia="zh-CN"/>
        </w:rPr>
        <w:t xml:space="preserve"> is that </w:t>
      </w:r>
      <w:r w:rsidR="0014236E">
        <w:rPr>
          <w:rFonts w:ascii="Times New Roman" w:hAnsi="Times New Roman" w:cs="Times New Roman"/>
          <w:lang w:val="en-GB" w:eastAsia="zh-CN"/>
        </w:rPr>
        <w:t xml:space="preserve">it allows successful transmission of the low priority transmission. </w:t>
      </w:r>
      <w:r w:rsidR="00AF222E">
        <w:rPr>
          <w:rFonts w:ascii="Times New Roman" w:hAnsi="Times New Roman" w:cs="Times New Roman"/>
          <w:lang w:val="en-GB" w:eastAsia="zh-CN"/>
        </w:rPr>
        <w:t>On the other hand, it may not feasible in all cases. One reason is that t</w:t>
      </w:r>
      <w:r w:rsidR="002C027A">
        <w:rPr>
          <w:rFonts w:ascii="Times New Roman" w:hAnsi="Times New Roman" w:cs="Times New Roman"/>
          <w:lang w:val="en-GB" w:eastAsia="zh-CN"/>
        </w:rPr>
        <w:t xml:space="preserve">he processing time for multiplexing may be insufficient if the transmission of higher priority is known to occur shortly before (or after) the starting time of the transmission of lower priority. For example, the UE may receive a dynamic </w:t>
      </w:r>
      <w:r w:rsidR="00D23FA2">
        <w:rPr>
          <w:rFonts w:ascii="Times New Roman" w:hAnsi="Times New Roman" w:cs="Times New Roman"/>
          <w:lang w:val="en-GB" w:eastAsia="zh-CN"/>
        </w:rPr>
        <w:t>assignment</w:t>
      </w:r>
      <w:r w:rsidR="002C027A">
        <w:rPr>
          <w:rFonts w:ascii="Times New Roman" w:hAnsi="Times New Roman" w:cs="Times New Roman"/>
          <w:lang w:val="en-GB" w:eastAsia="zh-CN"/>
        </w:rPr>
        <w:t xml:space="preserve"> for a (high priority) </w:t>
      </w:r>
      <w:r w:rsidR="00D23FA2">
        <w:rPr>
          <w:rFonts w:ascii="Times New Roman" w:hAnsi="Times New Roman" w:cs="Times New Roman"/>
          <w:lang w:val="en-GB" w:eastAsia="zh-CN"/>
        </w:rPr>
        <w:t>PDSCH just before a (low priority) PUSCH transmission</w:t>
      </w:r>
      <w:r w:rsidR="00AF222E">
        <w:rPr>
          <w:rFonts w:ascii="Times New Roman" w:hAnsi="Times New Roman" w:cs="Times New Roman"/>
          <w:lang w:val="en-GB" w:eastAsia="zh-CN"/>
        </w:rPr>
        <w:t xml:space="preserve">. Another reason is that the </w:t>
      </w:r>
      <w:r w:rsidR="00D23FA2">
        <w:rPr>
          <w:rFonts w:ascii="Times New Roman" w:hAnsi="Times New Roman" w:cs="Times New Roman"/>
          <w:lang w:val="en-GB" w:eastAsia="zh-CN"/>
        </w:rPr>
        <w:t>required transmissions latencies may be incompatible. For example, multiplexing high-priority HARQ-ACK (or SR) over a long duration PUSCH may result in unacceptable latency for HARQ-ACK or SR.</w:t>
      </w:r>
      <w:r w:rsidR="00E37A1B">
        <w:rPr>
          <w:rFonts w:ascii="Times New Roman" w:hAnsi="Times New Roman" w:cs="Times New Roman"/>
          <w:lang w:val="en-GB" w:eastAsia="zh-CN"/>
        </w:rPr>
        <w:t xml:space="preserve"> </w:t>
      </w:r>
      <w:r w:rsidR="005A3FD8">
        <w:rPr>
          <w:rFonts w:ascii="Times New Roman" w:hAnsi="Times New Roman" w:cs="Times New Roman"/>
          <w:lang w:val="en-GB" w:eastAsia="zh-CN"/>
        </w:rPr>
        <w:t>If multiplexing is not possible, the UE should drop the transmission of lower priority</w:t>
      </w:r>
      <w:r w:rsidR="003B2861">
        <w:rPr>
          <w:rFonts w:ascii="Times New Roman" w:hAnsi="Times New Roman" w:cs="Times New Roman"/>
          <w:lang w:val="en-GB" w:eastAsia="zh-CN"/>
        </w:rPr>
        <w:t>.</w:t>
      </w:r>
      <w:r w:rsidR="00437B5A">
        <w:rPr>
          <w:rFonts w:ascii="Times New Roman" w:hAnsi="Times New Roman" w:cs="Times New Roman"/>
          <w:lang w:val="en-GB" w:eastAsia="zh-CN"/>
        </w:rPr>
        <w:t xml:space="preserve"> </w:t>
      </w:r>
    </w:p>
    <w:p w14:paraId="5F5959BD" w14:textId="557998D9" w:rsidR="00C83903" w:rsidRDefault="00B9734B" w:rsidP="002C027A">
      <w:pPr>
        <w:rPr>
          <w:rFonts w:ascii="Times New Roman" w:hAnsi="Times New Roman" w:cs="Times New Roman"/>
          <w:lang w:val="en-GB" w:eastAsia="zh-CN"/>
        </w:rPr>
      </w:pPr>
      <w:r>
        <w:rPr>
          <w:rFonts w:ascii="Times New Roman" w:hAnsi="Times New Roman" w:cs="Times New Roman"/>
          <w:lang w:val="en-GB" w:eastAsia="zh-CN"/>
        </w:rPr>
        <w:t xml:space="preserve">Therefore, </w:t>
      </w:r>
      <w:proofErr w:type="gramStart"/>
      <w:r>
        <w:rPr>
          <w:rFonts w:ascii="Times New Roman" w:hAnsi="Times New Roman" w:cs="Times New Roman"/>
          <w:lang w:val="en-GB" w:eastAsia="zh-CN"/>
        </w:rPr>
        <w:t>a</w:t>
      </w:r>
      <w:r w:rsidR="00E37A1B">
        <w:rPr>
          <w:rFonts w:ascii="Times New Roman" w:hAnsi="Times New Roman" w:cs="Times New Roman"/>
          <w:lang w:val="en-GB" w:eastAsia="zh-CN"/>
        </w:rPr>
        <w:t>ssuming that</w:t>
      </w:r>
      <w:proofErr w:type="gramEnd"/>
      <w:r w:rsidR="00E37A1B">
        <w:rPr>
          <w:rFonts w:ascii="Times New Roman" w:hAnsi="Times New Roman" w:cs="Times New Roman"/>
          <w:lang w:val="en-GB" w:eastAsia="zh-CN"/>
        </w:rPr>
        <w:t xml:space="preserve"> the UE has sufficient processing time (FFS), the following is proposed</w:t>
      </w:r>
      <w:r>
        <w:rPr>
          <w:rFonts w:ascii="Times New Roman" w:hAnsi="Times New Roman" w:cs="Times New Roman"/>
          <w:lang w:val="en-GB" w:eastAsia="zh-CN"/>
        </w:rPr>
        <w:t>:</w:t>
      </w:r>
    </w:p>
    <w:p w14:paraId="0251C441" w14:textId="22633DA0" w:rsidR="00E37A1B" w:rsidRDefault="00E37A1B" w:rsidP="00E5625D">
      <w:pPr>
        <w:ind w:left="1440" w:hanging="1440"/>
        <w:rPr>
          <w:rFonts w:ascii="Times New Roman" w:hAnsi="Times New Roman" w:cs="Times New Roman"/>
          <w:lang w:val="en-GB" w:eastAsia="zh-CN"/>
        </w:rPr>
      </w:pPr>
      <w:r w:rsidRPr="00E5625D">
        <w:rPr>
          <w:rFonts w:ascii="Times New Roman" w:hAnsi="Times New Roman" w:cs="Times New Roman"/>
          <w:b/>
          <w:u w:val="single"/>
          <w:lang w:val="en-GB" w:eastAsia="zh-CN"/>
        </w:rPr>
        <w:t>Proposal 8:</w:t>
      </w:r>
      <w:r>
        <w:rPr>
          <w:rFonts w:ascii="Times New Roman" w:hAnsi="Times New Roman" w:cs="Times New Roman"/>
          <w:lang w:val="en-GB" w:eastAsia="zh-CN"/>
        </w:rPr>
        <w:t xml:space="preserve"> </w:t>
      </w:r>
      <w:r>
        <w:rPr>
          <w:rFonts w:ascii="Times New Roman" w:hAnsi="Times New Roman" w:cs="Times New Roman"/>
          <w:lang w:val="en-GB" w:eastAsia="zh-CN"/>
        </w:rPr>
        <w:tab/>
      </w:r>
      <w:r w:rsidRPr="00E5625D">
        <w:rPr>
          <w:rFonts w:ascii="Times New Roman" w:hAnsi="Times New Roman" w:cs="Times New Roman"/>
          <w:i/>
          <w:lang w:val="en-GB" w:eastAsia="zh-CN"/>
        </w:rPr>
        <w:t>HARQ-ACK is multiplexed on PUSCH of equal or lower priority with PUSCH duration less than x symbols, otherwise PUSCH is dropped. Value of x is FFS.</w:t>
      </w:r>
    </w:p>
    <w:p w14:paraId="638D56A5" w14:textId="543FE489" w:rsidR="00E37A1B" w:rsidRDefault="00E37A1B" w:rsidP="00E37A1B">
      <w:pPr>
        <w:ind w:left="1440" w:hanging="1440"/>
        <w:rPr>
          <w:rFonts w:ascii="Times New Roman" w:hAnsi="Times New Roman" w:cs="Times New Roman"/>
          <w:lang w:val="en-GB" w:eastAsia="zh-CN"/>
        </w:rPr>
      </w:pPr>
      <w:r w:rsidRPr="00E5625D">
        <w:rPr>
          <w:rFonts w:ascii="Times New Roman" w:hAnsi="Times New Roman" w:cs="Times New Roman"/>
          <w:b/>
          <w:u w:val="single"/>
          <w:lang w:val="en-GB" w:eastAsia="zh-CN"/>
        </w:rPr>
        <w:t xml:space="preserve">Proposal </w:t>
      </w:r>
      <w:r w:rsidRPr="00E5625D">
        <w:rPr>
          <w:rFonts w:ascii="Times New Roman" w:hAnsi="Times New Roman" w:cs="Times New Roman"/>
          <w:b/>
          <w:u w:val="single"/>
          <w:lang w:val="en-GB" w:eastAsia="zh-CN"/>
        </w:rPr>
        <w:t>9</w:t>
      </w:r>
      <w:r w:rsidRPr="00E5625D">
        <w:rPr>
          <w:rFonts w:ascii="Times New Roman" w:hAnsi="Times New Roman" w:cs="Times New Roman"/>
          <w:b/>
          <w:u w:val="single"/>
          <w:lang w:val="en-GB" w:eastAsia="zh-CN"/>
        </w:rPr>
        <w:t>:</w:t>
      </w:r>
      <w:r>
        <w:rPr>
          <w:rFonts w:ascii="Times New Roman" w:hAnsi="Times New Roman" w:cs="Times New Roman"/>
          <w:lang w:val="en-GB" w:eastAsia="zh-CN"/>
        </w:rPr>
        <w:t xml:space="preserve"> </w:t>
      </w:r>
      <w:r>
        <w:rPr>
          <w:rFonts w:ascii="Times New Roman" w:hAnsi="Times New Roman" w:cs="Times New Roman"/>
          <w:lang w:val="en-GB" w:eastAsia="zh-CN"/>
        </w:rPr>
        <w:tab/>
      </w:r>
      <w:r w:rsidRPr="00E5625D">
        <w:rPr>
          <w:rFonts w:ascii="Times New Roman" w:hAnsi="Times New Roman" w:cs="Times New Roman"/>
          <w:i/>
          <w:lang w:val="en-GB" w:eastAsia="zh-CN"/>
        </w:rPr>
        <w:t>SR</w:t>
      </w:r>
      <w:r w:rsidRPr="00E5625D">
        <w:rPr>
          <w:rFonts w:ascii="Times New Roman" w:hAnsi="Times New Roman" w:cs="Times New Roman"/>
          <w:i/>
          <w:lang w:val="en-GB" w:eastAsia="zh-CN"/>
        </w:rPr>
        <w:t xml:space="preserve"> is multiplexed on PUSCH of lower priority with PUSCH duration less than </w:t>
      </w:r>
      <w:r w:rsidRPr="00E5625D">
        <w:rPr>
          <w:rFonts w:ascii="Times New Roman" w:hAnsi="Times New Roman" w:cs="Times New Roman"/>
          <w:i/>
          <w:lang w:val="en-GB" w:eastAsia="zh-CN"/>
        </w:rPr>
        <w:t>y</w:t>
      </w:r>
      <w:r w:rsidRPr="00E5625D">
        <w:rPr>
          <w:rFonts w:ascii="Times New Roman" w:hAnsi="Times New Roman" w:cs="Times New Roman"/>
          <w:i/>
          <w:lang w:val="en-GB" w:eastAsia="zh-CN"/>
        </w:rPr>
        <w:t xml:space="preserve"> symbols, otherwise PUSCH is dropped. Value of </w:t>
      </w:r>
      <w:r w:rsidRPr="00E5625D">
        <w:rPr>
          <w:rFonts w:ascii="Times New Roman" w:hAnsi="Times New Roman" w:cs="Times New Roman"/>
          <w:i/>
          <w:lang w:val="en-GB" w:eastAsia="zh-CN"/>
        </w:rPr>
        <w:t>y</w:t>
      </w:r>
      <w:r w:rsidRPr="00E5625D">
        <w:rPr>
          <w:rFonts w:ascii="Times New Roman" w:hAnsi="Times New Roman" w:cs="Times New Roman"/>
          <w:i/>
          <w:lang w:val="en-GB" w:eastAsia="zh-CN"/>
        </w:rPr>
        <w:t xml:space="preserve"> is FFS.</w:t>
      </w:r>
    </w:p>
    <w:p w14:paraId="39F2D9D0" w14:textId="4F6CD86F" w:rsidR="005460F5" w:rsidRDefault="005460F5" w:rsidP="002A3E52">
      <w:pPr>
        <w:pStyle w:val="Observation"/>
        <w:numPr>
          <w:ilvl w:val="0"/>
          <w:numId w:val="0"/>
        </w:numPr>
        <w:tabs>
          <w:tab w:val="clear" w:pos="1701"/>
        </w:tabs>
        <w:ind w:left="1701" w:hanging="1701"/>
        <w:rPr>
          <w:rFonts w:ascii="Times New Roman" w:hAnsi="Times New Roman"/>
          <w:b w:val="0"/>
          <w:i/>
          <w:sz w:val="22"/>
          <w:szCs w:val="22"/>
        </w:rPr>
      </w:pPr>
    </w:p>
    <w:p w14:paraId="77BCC34A" w14:textId="0DC38ADA" w:rsidR="00763A97" w:rsidRPr="00665B81" w:rsidRDefault="00763A97" w:rsidP="00E5625D">
      <w:pPr>
        <w:pStyle w:val="Heading2"/>
        <w:numPr>
          <w:ilvl w:val="0"/>
          <w:numId w:val="0"/>
        </w:numPr>
        <w:ind w:left="576" w:hanging="576"/>
        <w:rPr>
          <w:rFonts w:ascii="Times New Roman" w:hAnsi="Times New Roman" w:cs="Times New Roman"/>
        </w:rPr>
      </w:pPr>
    </w:p>
    <w:p w14:paraId="25278241" w14:textId="77777777" w:rsidR="00763A97" w:rsidRPr="00E5625D" w:rsidRDefault="00763A97" w:rsidP="002A3E52">
      <w:pPr>
        <w:pStyle w:val="Observation"/>
        <w:numPr>
          <w:ilvl w:val="0"/>
          <w:numId w:val="0"/>
        </w:numPr>
        <w:tabs>
          <w:tab w:val="clear" w:pos="1701"/>
        </w:tabs>
        <w:ind w:left="1701" w:hanging="1701"/>
        <w:rPr>
          <w:rFonts w:ascii="Times New Roman" w:hAnsi="Times New Roman"/>
          <w:b w:val="0"/>
          <w:sz w:val="22"/>
          <w:szCs w:val="22"/>
        </w:rPr>
      </w:pPr>
    </w:p>
    <w:p w14:paraId="1137CEC9" w14:textId="77777777" w:rsidR="004B58E0" w:rsidRPr="00665B81" w:rsidRDefault="004B58E0" w:rsidP="004B58E0">
      <w:pPr>
        <w:pStyle w:val="Heading1"/>
        <w:jc w:val="both"/>
        <w:rPr>
          <w:rFonts w:ascii="Times New Roman" w:hAnsi="Times New Roman" w:cs="Times New Roman"/>
        </w:rPr>
      </w:pPr>
      <w:r w:rsidRPr="00665B81">
        <w:rPr>
          <w:rFonts w:ascii="Times New Roman" w:hAnsi="Times New Roman" w:cs="Times New Roman"/>
        </w:rPr>
        <w:lastRenderedPageBreak/>
        <w:t xml:space="preserve">Summary </w:t>
      </w:r>
      <w:bookmarkEnd w:id="4"/>
      <w:r w:rsidRPr="00665B81">
        <w:rPr>
          <w:rFonts w:ascii="Times New Roman" w:hAnsi="Times New Roman" w:cs="Times New Roman"/>
        </w:rPr>
        <w:t>and Proposals</w:t>
      </w:r>
    </w:p>
    <w:p w14:paraId="72A496FF" w14:textId="55CF2882" w:rsidR="005A58FD" w:rsidRDefault="000D753E" w:rsidP="004B58E0">
      <w:pPr>
        <w:rPr>
          <w:rFonts w:ascii="Times New Roman" w:hAnsi="Times New Roman" w:cs="Times New Roman"/>
        </w:rPr>
      </w:pPr>
      <w:r w:rsidRPr="00665B81">
        <w:rPr>
          <w:rFonts w:ascii="Times New Roman" w:hAnsi="Times New Roman" w:cs="Times New Roman"/>
        </w:rPr>
        <w:t xml:space="preserve">In this contribution we present </w:t>
      </w:r>
      <w:r w:rsidR="002D0C63" w:rsidRPr="00665B81">
        <w:rPr>
          <w:rFonts w:ascii="Times New Roman" w:hAnsi="Times New Roman" w:cs="Times New Roman"/>
        </w:rPr>
        <w:t>our views on how to support multiple PUCCH transmission</w:t>
      </w:r>
      <w:r w:rsidR="005A58FD">
        <w:rPr>
          <w:rFonts w:ascii="Times New Roman" w:hAnsi="Times New Roman" w:cs="Times New Roman"/>
        </w:rPr>
        <w:t>s</w:t>
      </w:r>
      <w:r w:rsidR="002D0C63" w:rsidRPr="00665B81">
        <w:rPr>
          <w:rFonts w:ascii="Times New Roman" w:hAnsi="Times New Roman" w:cs="Times New Roman"/>
        </w:rPr>
        <w:t xml:space="preserve"> within one slot for HARQ-ACK feedback</w:t>
      </w:r>
      <w:r w:rsidR="00855714">
        <w:rPr>
          <w:rFonts w:ascii="Times New Roman" w:hAnsi="Times New Roman" w:cs="Times New Roman"/>
        </w:rPr>
        <w:t xml:space="preserve">, and </w:t>
      </w:r>
      <w:r w:rsidR="005A58FD">
        <w:rPr>
          <w:rFonts w:ascii="Times New Roman" w:hAnsi="Times New Roman" w:cs="Times New Roman"/>
        </w:rPr>
        <w:t>on how to a</w:t>
      </w:r>
      <w:r w:rsidR="005A58FD" w:rsidRPr="005A58FD">
        <w:rPr>
          <w:rFonts w:ascii="Times New Roman" w:hAnsi="Times New Roman" w:cs="Times New Roman"/>
        </w:rPr>
        <w:t>ddress UL data/control and control/control resource collision</w:t>
      </w:r>
      <w:r w:rsidR="002D0C63" w:rsidRPr="00665B81">
        <w:rPr>
          <w:rFonts w:ascii="Times New Roman" w:hAnsi="Times New Roman" w:cs="Times New Roman"/>
        </w:rPr>
        <w:t xml:space="preserve">. </w:t>
      </w:r>
    </w:p>
    <w:p w14:paraId="0F01DD7E" w14:textId="256604B4" w:rsidR="00306481" w:rsidRDefault="005A58FD" w:rsidP="004B58E0">
      <w:pPr>
        <w:rPr>
          <w:rFonts w:ascii="Times New Roman" w:hAnsi="Times New Roman" w:cs="Times New Roman"/>
        </w:rPr>
      </w:pPr>
      <w:r>
        <w:rPr>
          <w:rFonts w:ascii="Times New Roman" w:hAnsi="Times New Roman" w:cs="Times New Roman"/>
        </w:rPr>
        <w:t>For the support of multiple PUCCH transmissions within one slot for HARQ-ACK feedback, t</w:t>
      </w:r>
      <w:r w:rsidR="002D0C63" w:rsidRPr="00665B81">
        <w:rPr>
          <w:rFonts w:ascii="Times New Roman" w:hAnsi="Times New Roman" w:cs="Times New Roman"/>
        </w:rPr>
        <w:t>he following is proposed:</w:t>
      </w:r>
    </w:p>
    <w:p w14:paraId="68C3DC5E" w14:textId="77777777" w:rsidR="005A58FD" w:rsidRPr="00665B81" w:rsidRDefault="005A58FD" w:rsidP="005A58FD">
      <w:pPr>
        <w:pStyle w:val="Observation"/>
        <w:numPr>
          <w:ilvl w:val="0"/>
          <w:numId w:val="0"/>
        </w:numPr>
        <w:tabs>
          <w:tab w:val="clear" w:pos="1701"/>
        </w:tabs>
        <w:ind w:left="1701" w:hanging="1701"/>
        <w:rPr>
          <w:rFonts w:ascii="Times New Roman" w:hAnsi="Times New Roman"/>
          <w:b w:val="0"/>
          <w:i/>
          <w:sz w:val="22"/>
          <w:szCs w:val="22"/>
        </w:rPr>
      </w:pPr>
      <w:r w:rsidRPr="00665B81">
        <w:rPr>
          <w:rFonts w:ascii="Times New Roman" w:hAnsi="Times New Roman"/>
          <w:sz w:val="22"/>
          <w:szCs w:val="22"/>
          <w:u w:val="single"/>
        </w:rPr>
        <w:t>Proposal 1:</w:t>
      </w:r>
      <w:r w:rsidRPr="00665B81">
        <w:rPr>
          <w:rFonts w:ascii="Times New Roman" w:hAnsi="Times New Roman"/>
          <w:sz w:val="22"/>
          <w:szCs w:val="22"/>
        </w:rPr>
        <w:tab/>
      </w:r>
      <w:r w:rsidRPr="00665B81">
        <w:rPr>
          <w:rFonts w:ascii="Times New Roman" w:eastAsiaTheme="minorHAnsi" w:hAnsi="Times New Roman"/>
          <w:b w:val="0"/>
          <w:bCs w:val="0"/>
          <w:i/>
          <w:sz w:val="22"/>
          <w:szCs w:val="22"/>
        </w:rPr>
        <w:t>K1 indication with granularity finer than slot should be supported in R16.</w:t>
      </w:r>
    </w:p>
    <w:p w14:paraId="3CE9EBDF" w14:textId="77777777" w:rsidR="005A58FD" w:rsidRPr="00665B81" w:rsidRDefault="005A58FD" w:rsidP="005A58FD">
      <w:pPr>
        <w:pStyle w:val="Observation"/>
        <w:numPr>
          <w:ilvl w:val="0"/>
          <w:numId w:val="0"/>
        </w:numPr>
        <w:tabs>
          <w:tab w:val="clear" w:pos="1701"/>
        </w:tabs>
        <w:ind w:left="1701" w:hanging="1701"/>
        <w:rPr>
          <w:rFonts w:ascii="Times New Roman" w:hAnsi="Times New Roman"/>
          <w:b w:val="0"/>
          <w:i/>
          <w:sz w:val="22"/>
          <w:szCs w:val="22"/>
        </w:rPr>
      </w:pPr>
      <w:r w:rsidRPr="00665B81">
        <w:rPr>
          <w:rFonts w:ascii="Times New Roman" w:hAnsi="Times New Roman"/>
          <w:sz w:val="22"/>
          <w:szCs w:val="22"/>
          <w:u w:val="single"/>
        </w:rPr>
        <w:t>Proposal 2:</w:t>
      </w:r>
      <w:r w:rsidRPr="00665B81">
        <w:rPr>
          <w:rFonts w:ascii="Times New Roman" w:hAnsi="Times New Roman"/>
          <w:sz w:val="22"/>
          <w:szCs w:val="22"/>
        </w:rPr>
        <w:tab/>
      </w:r>
      <w:r w:rsidRPr="00665B81">
        <w:rPr>
          <w:rFonts w:ascii="Times New Roman" w:eastAsiaTheme="minorHAnsi" w:hAnsi="Times New Roman"/>
          <w:b w:val="0"/>
          <w:bCs w:val="0"/>
          <w:i/>
          <w:sz w:val="22"/>
          <w:szCs w:val="22"/>
        </w:rPr>
        <w:t>Support configuration of PUCCH resource set specific to URLLC HARQ-ACK transmission.</w:t>
      </w:r>
    </w:p>
    <w:p w14:paraId="25563C49" w14:textId="77777777" w:rsidR="005A58FD" w:rsidRPr="00665B81" w:rsidRDefault="005A58FD" w:rsidP="005A58FD">
      <w:pPr>
        <w:pStyle w:val="Observation"/>
        <w:numPr>
          <w:ilvl w:val="0"/>
          <w:numId w:val="0"/>
        </w:numPr>
        <w:tabs>
          <w:tab w:val="clear" w:pos="1701"/>
        </w:tabs>
        <w:ind w:left="1701" w:hanging="1701"/>
        <w:rPr>
          <w:rFonts w:ascii="Times New Roman" w:hAnsi="Times New Roman"/>
          <w:b w:val="0"/>
          <w:i/>
          <w:sz w:val="22"/>
          <w:szCs w:val="22"/>
        </w:rPr>
      </w:pPr>
      <w:r w:rsidRPr="00665B81">
        <w:rPr>
          <w:rFonts w:ascii="Times New Roman" w:hAnsi="Times New Roman"/>
          <w:sz w:val="22"/>
          <w:szCs w:val="22"/>
          <w:u w:val="single"/>
        </w:rPr>
        <w:t>Proposal 3:</w:t>
      </w:r>
      <w:r w:rsidRPr="00665B81">
        <w:rPr>
          <w:rFonts w:ascii="Times New Roman" w:hAnsi="Times New Roman"/>
          <w:sz w:val="22"/>
          <w:szCs w:val="22"/>
        </w:rPr>
        <w:tab/>
      </w:r>
      <w:r>
        <w:rPr>
          <w:rFonts w:ascii="Times New Roman" w:hAnsi="Times New Roman"/>
          <w:b w:val="0"/>
          <w:i/>
          <w:sz w:val="22"/>
          <w:szCs w:val="22"/>
        </w:rPr>
        <w:t>Select one of</w:t>
      </w:r>
      <w:r w:rsidRPr="00665B81">
        <w:rPr>
          <w:rFonts w:ascii="Times New Roman" w:hAnsi="Times New Roman"/>
          <w:b w:val="0"/>
          <w:i/>
          <w:sz w:val="22"/>
          <w:szCs w:val="22"/>
        </w:rPr>
        <w:t xml:space="preserve"> </w:t>
      </w:r>
      <w:r w:rsidRPr="00665B81">
        <w:rPr>
          <w:rFonts w:ascii="Times New Roman" w:hAnsi="Times New Roman"/>
          <w:b w:val="0"/>
          <w:i/>
          <w:sz w:val="22"/>
          <w:szCs w:val="22"/>
        </w:rPr>
        <w:t>the following options to indicate finer K1 granularity applicable to downlink assignment:</w:t>
      </w:r>
    </w:p>
    <w:p w14:paraId="785384E6" w14:textId="77777777" w:rsidR="005A58FD" w:rsidRPr="00665B81" w:rsidRDefault="005A58FD" w:rsidP="005A58FD">
      <w:pPr>
        <w:pStyle w:val="Observation"/>
        <w:numPr>
          <w:ilvl w:val="0"/>
          <w:numId w:val="14"/>
        </w:numPr>
        <w:tabs>
          <w:tab w:val="clear" w:pos="1701"/>
        </w:tabs>
        <w:rPr>
          <w:rFonts w:ascii="Times New Roman" w:hAnsi="Times New Roman"/>
          <w:b w:val="0"/>
          <w:i/>
          <w:sz w:val="22"/>
          <w:szCs w:val="22"/>
        </w:rPr>
      </w:pPr>
      <w:r w:rsidRPr="00665B81">
        <w:rPr>
          <w:rFonts w:ascii="Times New Roman" w:hAnsi="Times New Roman"/>
          <w:b w:val="0"/>
          <w:i/>
          <w:sz w:val="22"/>
          <w:szCs w:val="22"/>
        </w:rPr>
        <w:t xml:space="preserve">Explicit bitfield in the DCI </w:t>
      </w:r>
    </w:p>
    <w:p w14:paraId="371E573A" w14:textId="77777777" w:rsidR="005A58FD" w:rsidRPr="00665B81" w:rsidRDefault="005A58FD" w:rsidP="005A58FD">
      <w:pPr>
        <w:pStyle w:val="Observation"/>
        <w:numPr>
          <w:ilvl w:val="0"/>
          <w:numId w:val="14"/>
        </w:numPr>
        <w:tabs>
          <w:tab w:val="clear" w:pos="1701"/>
        </w:tabs>
        <w:rPr>
          <w:rFonts w:ascii="Times New Roman" w:hAnsi="Times New Roman"/>
          <w:b w:val="0"/>
          <w:i/>
          <w:sz w:val="22"/>
          <w:szCs w:val="22"/>
        </w:rPr>
      </w:pPr>
      <w:r w:rsidRPr="00665B81">
        <w:rPr>
          <w:rFonts w:ascii="Times New Roman" w:hAnsi="Times New Roman"/>
          <w:b w:val="0"/>
          <w:i/>
          <w:sz w:val="22"/>
          <w:szCs w:val="22"/>
        </w:rPr>
        <w:t>RNTI</w:t>
      </w:r>
    </w:p>
    <w:p w14:paraId="220526A9" w14:textId="77777777" w:rsidR="005A58FD" w:rsidRPr="00665B81" w:rsidRDefault="005A58FD" w:rsidP="005A58FD">
      <w:pPr>
        <w:pStyle w:val="Observation"/>
        <w:numPr>
          <w:ilvl w:val="0"/>
          <w:numId w:val="14"/>
        </w:numPr>
        <w:tabs>
          <w:tab w:val="clear" w:pos="1701"/>
        </w:tabs>
        <w:rPr>
          <w:rFonts w:ascii="Times New Roman" w:hAnsi="Times New Roman"/>
          <w:i/>
        </w:rPr>
      </w:pPr>
      <w:r w:rsidRPr="00665B81">
        <w:rPr>
          <w:rFonts w:ascii="Times New Roman" w:hAnsi="Times New Roman"/>
          <w:b w:val="0"/>
          <w:i/>
          <w:sz w:val="22"/>
          <w:szCs w:val="22"/>
        </w:rPr>
        <w:t xml:space="preserve">Search space </w:t>
      </w:r>
    </w:p>
    <w:p w14:paraId="3C3FC2F5" w14:textId="77777777" w:rsidR="005A58FD" w:rsidRDefault="005A58FD" w:rsidP="005A58FD">
      <w:pPr>
        <w:tabs>
          <w:tab w:val="left" w:pos="900"/>
        </w:tabs>
        <w:ind w:left="1530" w:hanging="1530"/>
        <w:rPr>
          <w:rFonts w:ascii="Times New Roman" w:hAnsi="Times New Roman" w:cs="Times New Roman"/>
          <w:lang w:val="en-GB" w:eastAsia="zh-CN"/>
        </w:rPr>
      </w:pPr>
    </w:p>
    <w:p w14:paraId="2A3295DD" w14:textId="29805B6A" w:rsidR="005A58FD" w:rsidRPr="005A58FD" w:rsidRDefault="005A58FD" w:rsidP="005A58FD">
      <w:pPr>
        <w:tabs>
          <w:tab w:val="left" w:pos="900"/>
        </w:tabs>
        <w:ind w:left="1530" w:hanging="1530"/>
        <w:rPr>
          <w:rFonts w:ascii="Times New Roman" w:hAnsi="Times New Roman" w:cs="Times New Roman"/>
          <w:lang w:val="en-GB" w:eastAsia="zh-CN"/>
        </w:rPr>
      </w:pPr>
      <w:r>
        <w:rPr>
          <w:rFonts w:ascii="Times New Roman" w:hAnsi="Times New Roman" w:cs="Times New Roman"/>
          <w:lang w:val="en-GB" w:eastAsia="zh-CN"/>
        </w:rPr>
        <w:t>For UL data/control and control/control resource collision, the following is proposed:</w:t>
      </w:r>
    </w:p>
    <w:p w14:paraId="1CE4B76B" w14:textId="18F5D67F" w:rsidR="005A58FD" w:rsidRPr="00A317AC" w:rsidRDefault="005A58FD" w:rsidP="005A58FD">
      <w:pPr>
        <w:tabs>
          <w:tab w:val="left" w:pos="900"/>
        </w:tabs>
        <w:ind w:left="1530" w:hanging="1530"/>
        <w:rPr>
          <w:rFonts w:ascii="Times New Roman" w:hAnsi="Times New Roman" w:cs="Times New Roman"/>
          <w:i/>
          <w:lang w:val="en-GB" w:eastAsia="zh-CN"/>
        </w:rPr>
      </w:pPr>
      <w:r w:rsidRPr="00E5625D">
        <w:rPr>
          <w:rFonts w:ascii="Times New Roman" w:hAnsi="Times New Roman" w:cs="Times New Roman"/>
          <w:b/>
          <w:u w:val="single"/>
          <w:lang w:val="en-GB" w:eastAsia="zh-CN"/>
        </w:rPr>
        <w:t>Proposal 4:</w:t>
      </w:r>
      <w:r>
        <w:rPr>
          <w:rFonts w:ascii="Times New Roman" w:hAnsi="Times New Roman" w:cs="Times New Roman"/>
          <w:lang w:val="en-GB" w:eastAsia="zh-CN"/>
        </w:rPr>
        <w:t xml:space="preserve"> </w:t>
      </w:r>
      <w:r>
        <w:rPr>
          <w:rFonts w:ascii="Times New Roman" w:hAnsi="Times New Roman" w:cs="Times New Roman"/>
          <w:lang w:val="en-GB" w:eastAsia="zh-CN"/>
        </w:rPr>
        <w:tab/>
      </w:r>
      <w:r w:rsidRPr="00E5625D">
        <w:rPr>
          <w:rFonts w:ascii="Times New Roman" w:hAnsi="Times New Roman" w:cs="Times New Roman"/>
          <w:i/>
          <w:lang w:val="en-GB" w:eastAsia="zh-CN"/>
        </w:rPr>
        <w:t>DCI scheduling PDSCH indicates the priority of corresponding HARQ-ACK</w:t>
      </w:r>
      <w:r w:rsidRPr="00A317AC">
        <w:rPr>
          <w:rFonts w:ascii="Times New Roman" w:hAnsi="Times New Roman" w:cs="Times New Roman"/>
          <w:i/>
          <w:lang w:val="en-GB" w:eastAsia="zh-CN"/>
        </w:rPr>
        <w:t>.</w:t>
      </w:r>
      <w:r>
        <w:rPr>
          <w:rFonts w:ascii="Times New Roman" w:hAnsi="Times New Roman" w:cs="Times New Roman"/>
          <w:i/>
          <w:lang w:val="en-GB" w:eastAsia="zh-CN"/>
        </w:rPr>
        <w:t xml:space="preserve"> FFS if a new field is introduced.</w:t>
      </w:r>
    </w:p>
    <w:p w14:paraId="4E3D8AB1" w14:textId="77777777" w:rsidR="005A58FD" w:rsidRDefault="005A58FD" w:rsidP="005A58FD">
      <w:pPr>
        <w:rPr>
          <w:rFonts w:ascii="Times New Roman" w:hAnsi="Times New Roman" w:cs="Times New Roman"/>
          <w:lang w:val="en-GB" w:eastAsia="zh-CN"/>
        </w:rPr>
      </w:pPr>
      <w:r w:rsidRPr="00E5625D">
        <w:rPr>
          <w:rFonts w:ascii="Times New Roman" w:hAnsi="Times New Roman" w:cs="Times New Roman"/>
          <w:b/>
          <w:u w:val="single"/>
          <w:lang w:val="en-GB" w:eastAsia="zh-CN"/>
        </w:rPr>
        <w:t>Proposal 5:</w:t>
      </w:r>
      <w:r>
        <w:rPr>
          <w:rFonts w:ascii="Times New Roman" w:hAnsi="Times New Roman" w:cs="Times New Roman"/>
          <w:lang w:val="en-GB" w:eastAsia="zh-CN"/>
        </w:rPr>
        <w:t xml:space="preserve"> </w:t>
      </w:r>
      <w:r>
        <w:rPr>
          <w:rFonts w:ascii="Times New Roman" w:hAnsi="Times New Roman" w:cs="Times New Roman"/>
          <w:lang w:val="en-GB" w:eastAsia="zh-CN"/>
        </w:rPr>
        <w:tab/>
      </w:r>
      <w:r w:rsidRPr="00E5625D">
        <w:rPr>
          <w:rFonts w:ascii="Times New Roman" w:hAnsi="Times New Roman" w:cs="Times New Roman"/>
          <w:i/>
          <w:lang w:val="en-GB" w:eastAsia="zh-CN"/>
        </w:rPr>
        <w:t>RRC</w:t>
      </w:r>
      <w:r>
        <w:rPr>
          <w:rFonts w:ascii="Times New Roman" w:hAnsi="Times New Roman" w:cs="Times New Roman"/>
          <w:i/>
          <w:lang w:val="en-GB" w:eastAsia="zh-CN"/>
        </w:rPr>
        <w:t xml:space="preserve"> </w:t>
      </w:r>
      <w:r w:rsidRPr="00E5625D">
        <w:rPr>
          <w:rFonts w:ascii="Times New Roman" w:hAnsi="Times New Roman" w:cs="Times New Roman"/>
          <w:i/>
          <w:lang w:val="en-GB" w:eastAsia="zh-CN"/>
        </w:rPr>
        <w:t>configure</w:t>
      </w:r>
      <w:r>
        <w:rPr>
          <w:rFonts w:ascii="Times New Roman" w:hAnsi="Times New Roman" w:cs="Times New Roman"/>
          <w:i/>
          <w:lang w:val="en-GB" w:eastAsia="zh-CN"/>
        </w:rPr>
        <w:t>s</w:t>
      </w:r>
      <w:r w:rsidRPr="00E5625D">
        <w:rPr>
          <w:rFonts w:ascii="Times New Roman" w:hAnsi="Times New Roman" w:cs="Times New Roman"/>
          <w:i/>
          <w:lang w:val="en-GB" w:eastAsia="zh-CN"/>
        </w:rPr>
        <w:t xml:space="preserve"> </w:t>
      </w:r>
      <w:r>
        <w:rPr>
          <w:rFonts w:ascii="Times New Roman" w:hAnsi="Times New Roman" w:cs="Times New Roman"/>
          <w:i/>
          <w:lang w:val="en-GB" w:eastAsia="zh-CN"/>
        </w:rPr>
        <w:t>priority of SR for each</w:t>
      </w:r>
      <w:r w:rsidRPr="00E5625D">
        <w:rPr>
          <w:rFonts w:ascii="Times New Roman" w:hAnsi="Times New Roman" w:cs="Times New Roman"/>
          <w:i/>
          <w:lang w:val="en-GB" w:eastAsia="zh-CN"/>
        </w:rPr>
        <w:t xml:space="preserve"> SR resource configuration</w:t>
      </w:r>
      <w:r>
        <w:rPr>
          <w:rFonts w:ascii="Times New Roman" w:hAnsi="Times New Roman" w:cs="Times New Roman"/>
          <w:i/>
          <w:lang w:val="en-GB" w:eastAsia="zh-CN"/>
        </w:rPr>
        <w:t>.</w:t>
      </w:r>
    </w:p>
    <w:p w14:paraId="22A2BE76" w14:textId="77777777" w:rsidR="005A58FD" w:rsidRPr="00E5625D" w:rsidRDefault="005A58FD" w:rsidP="005A58FD">
      <w:pPr>
        <w:rPr>
          <w:rFonts w:ascii="Times New Roman" w:hAnsi="Times New Roman" w:cs="Times New Roman"/>
          <w:i/>
          <w:lang w:val="en-GB" w:eastAsia="zh-CN"/>
        </w:rPr>
      </w:pPr>
      <w:r w:rsidRPr="00E5625D">
        <w:rPr>
          <w:rFonts w:ascii="Times New Roman" w:hAnsi="Times New Roman" w:cs="Times New Roman"/>
          <w:b/>
          <w:u w:val="single"/>
          <w:lang w:val="en-GB" w:eastAsia="zh-CN"/>
        </w:rPr>
        <w:t>Proposal 6:</w:t>
      </w:r>
      <w:r>
        <w:rPr>
          <w:rFonts w:ascii="Times New Roman" w:hAnsi="Times New Roman" w:cs="Times New Roman"/>
          <w:lang w:val="en-GB" w:eastAsia="zh-CN"/>
        </w:rPr>
        <w:t xml:space="preserve"> </w:t>
      </w:r>
      <w:r>
        <w:rPr>
          <w:rFonts w:ascii="Times New Roman" w:hAnsi="Times New Roman" w:cs="Times New Roman"/>
          <w:lang w:val="en-GB" w:eastAsia="zh-CN"/>
        </w:rPr>
        <w:tab/>
      </w:r>
      <w:r w:rsidRPr="00E5625D">
        <w:rPr>
          <w:rFonts w:ascii="Times New Roman" w:hAnsi="Times New Roman" w:cs="Times New Roman"/>
          <w:i/>
          <w:lang w:val="en-GB" w:eastAsia="zh-CN"/>
        </w:rPr>
        <w:t>DCI scheduling PUSCH indicates its priority. FFS if a new field is introduced.</w:t>
      </w:r>
    </w:p>
    <w:p w14:paraId="13E4B0D0" w14:textId="77777777" w:rsidR="005A58FD" w:rsidRDefault="005A58FD" w:rsidP="005A58FD">
      <w:pPr>
        <w:rPr>
          <w:rFonts w:ascii="Times New Roman" w:hAnsi="Times New Roman" w:cs="Times New Roman"/>
          <w:lang w:val="en-GB" w:eastAsia="zh-CN"/>
        </w:rPr>
      </w:pPr>
      <w:r w:rsidRPr="00E5625D">
        <w:rPr>
          <w:rFonts w:ascii="Times New Roman" w:hAnsi="Times New Roman" w:cs="Times New Roman"/>
          <w:b/>
          <w:u w:val="single"/>
          <w:lang w:val="en-GB" w:eastAsia="zh-CN"/>
        </w:rPr>
        <w:t>Proposal 7:</w:t>
      </w:r>
      <w:r>
        <w:rPr>
          <w:rFonts w:ascii="Times New Roman" w:hAnsi="Times New Roman" w:cs="Times New Roman"/>
          <w:lang w:val="en-GB" w:eastAsia="zh-CN"/>
        </w:rPr>
        <w:t xml:space="preserve"> </w:t>
      </w:r>
      <w:r>
        <w:rPr>
          <w:rFonts w:ascii="Times New Roman" w:hAnsi="Times New Roman" w:cs="Times New Roman"/>
          <w:lang w:val="en-GB" w:eastAsia="zh-CN"/>
        </w:rPr>
        <w:tab/>
      </w:r>
      <w:r w:rsidRPr="00E5625D">
        <w:rPr>
          <w:rFonts w:ascii="Times New Roman" w:hAnsi="Times New Roman" w:cs="Times New Roman"/>
          <w:i/>
          <w:lang w:val="en-GB" w:eastAsia="zh-CN"/>
        </w:rPr>
        <w:t>RRC configures priority of PUSCH in the case of configured grant type 1.</w:t>
      </w:r>
    </w:p>
    <w:p w14:paraId="43AD2C40" w14:textId="77777777" w:rsidR="005A58FD" w:rsidRDefault="005A58FD" w:rsidP="005A58FD">
      <w:pPr>
        <w:ind w:left="1440" w:hanging="1440"/>
        <w:rPr>
          <w:rFonts w:ascii="Times New Roman" w:hAnsi="Times New Roman" w:cs="Times New Roman"/>
          <w:lang w:val="en-GB" w:eastAsia="zh-CN"/>
        </w:rPr>
      </w:pPr>
      <w:r w:rsidRPr="00E5625D">
        <w:rPr>
          <w:rFonts w:ascii="Times New Roman" w:hAnsi="Times New Roman" w:cs="Times New Roman"/>
          <w:b/>
          <w:u w:val="single"/>
          <w:lang w:val="en-GB" w:eastAsia="zh-CN"/>
        </w:rPr>
        <w:t>Proposal 8:</w:t>
      </w:r>
      <w:r>
        <w:rPr>
          <w:rFonts w:ascii="Times New Roman" w:hAnsi="Times New Roman" w:cs="Times New Roman"/>
          <w:lang w:val="en-GB" w:eastAsia="zh-CN"/>
        </w:rPr>
        <w:t xml:space="preserve"> </w:t>
      </w:r>
      <w:r>
        <w:rPr>
          <w:rFonts w:ascii="Times New Roman" w:hAnsi="Times New Roman" w:cs="Times New Roman"/>
          <w:lang w:val="en-GB" w:eastAsia="zh-CN"/>
        </w:rPr>
        <w:tab/>
      </w:r>
      <w:r w:rsidRPr="00E5625D">
        <w:rPr>
          <w:rFonts w:ascii="Times New Roman" w:hAnsi="Times New Roman" w:cs="Times New Roman"/>
          <w:i/>
          <w:lang w:val="en-GB" w:eastAsia="zh-CN"/>
        </w:rPr>
        <w:t>HARQ-ACK is multiplexed on PUSCH of equal or lower priority with PUSCH duration less than x symbols, otherwise PUSCH is dropped. Value of x is FFS.</w:t>
      </w:r>
    </w:p>
    <w:p w14:paraId="177C5C83" w14:textId="77777777" w:rsidR="005A58FD" w:rsidRDefault="005A58FD" w:rsidP="005A58FD">
      <w:pPr>
        <w:ind w:left="1440" w:hanging="1440"/>
        <w:rPr>
          <w:rFonts w:ascii="Times New Roman" w:hAnsi="Times New Roman" w:cs="Times New Roman"/>
          <w:lang w:val="en-GB" w:eastAsia="zh-CN"/>
        </w:rPr>
      </w:pPr>
      <w:r w:rsidRPr="00E5625D">
        <w:rPr>
          <w:rFonts w:ascii="Times New Roman" w:hAnsi="Times New Roman" w:cs="Times New Roman"/>
          <w:b/>
          <w:u w:val="single"/>
          <w:lang w:val="en-GB" w:eastAsia="zh-CN"/>
        </w:rPr>
        <w:t>Proposal 9:</w:t>
      </w:r>
      <w:r>
        <w:rPr>
          <w:rFonts w:ascii="Times New Roman" w:hAnsi="Times New Roman" w:cs="Times New Roman"/>
          <w:lang w:val="en-GB" w:eastAsia="zh-CN"/>
        </w:rPr>
        <w:t xml:space="preserve"> </w:t>
      </w:r>
      <w:r>
        <w:rPr>
          <w:rFonts w:ascii="Times New Roman" w:hAnsi="Times New Roman" w:cs="Times New Roman"/>
          <w:lang w:val="en-GB" w:eastAsia="zh-CN"/>
        </w:rPr>
        <w:tab/>
      </w:r>
      <w:r w:rsidRPr="00E5625D">
        <w:rPr>
          <w:rFonts w:ascii="Times New Roman" w:hAnsi="Times New Roman" w:cs="Times New Roman"/>
          <w:i/>
          <w:lang w:val="en-GB" w:eastAsia="zh-CN"/>
        </w:rPr>
        <w:t>SR is multiplexed on PUSCH of lower priority with PUSCH duration less than y symbols, otherwise PUSCH is dropped. Value of y is FFS.</w:t>
      </w:r>
    </w:p>
    <w:p w14:paraId="1137CEDB" w14:textId="30C18EDD" w:rsidR="00174572" w:rsidRPr="005A58FD" w:rsidRDefault="004B58E0" w:rsidP="005A58FD">
      <w:pPr>
        <w:pStyle w:val="Heading1"/>
        <w:jc w:val="both"/>
        <w:rPr>
          <w:rFonts w:ascii="Times New Roman" w:hAnsi="Times New Roman" w:cs="Times New Roman"/>
        </w:rPr>
      </w:pPr>
      <w:r w:rsidRPr="00665B81">
        <w:rPr>
          <w:rFonts w:ascii="Times New Roman" w:hAnsi="Times New Roman" w:cs="Times New Roman"/>
        </w:rPr>
        <w:t>References</w:t>
      </w:r>
    </w:p>
    <w:p w14:paraId="2C501639" w14:textId="3BED2081" w:rsidR="004932BC" w:rsidRDefault="004932BC" w:rsidP="00DD0C44">
      <w:pPr>
        <w:pStyle w:val="Reference"/>
        <w:spacing w:after="60"/>
        <w:rPr>
          <w:rFonts w:ascii="Times New Roman" w:hAnsi="Times New Roman"/>
        </w:rPr>
      </w:pPr>
      <w:bookmarkStart w:id="5" w:name="_Ref5049905"/>
      <w:r>
        <w:rPr>
          <w:rFonts w:ascii="Times New Roman" w:hAnsi="Times New Roman"/>
        </w:rPr>
        <w:t>RP-190726, “</w:t>
      </w:r>
      <w:r w:rsidRPr="004932BC">
        <w:rPr>
          <w:rFonts w:ascii="Times New Roman" w:hAnsi="Times New Roman"/>
        </w:rPr>
        <w:t>New WID: Physical Layer Enhancements for NR Ultra-Reliable and Low Latency Communication (URLLC)</w:t>
      </w:r>
      <w:r>
        <w:rPr>
          <w:rFonts w:ascii="Times New Roman" w:hAnsi="Times New Roman"/>
        </w:rPr>
        <w:t xml:space="preserve">”, Huawei, </w:t>
      </w:r>
      <w:proofErr w:type="spellStart"/>
      <w:r>
        <w:rPr>
          <w:rFonts w:ascii="Times New Roman" w:hAnsi="Times New Roman"/>
        </w:rPr>
        <w:t>HiSilicon</w:t>
      </w:r>
      <w:proofErr w:type="spellEnd"/>
      <w:r>
        <w:rPr>
          <w:rFonts w:ascii="Times New Roman" w:hAnsi="Times New Roman"/>
        </w:rPr>
        <w:t>.</w:t>
      </w:r>
      <w:bookmarkEnd w:id="5"/>
    </w:p>
    <w:p w14:paraId="359C87CA" w14:textId="76410650" w:rsidR="00595198" w:rsidRDefault="00595198" w:rsidP="00DD0C44">
      <w:pPr>
        <w:pStyle w:val="Reference"/>
        <w:spacing w:after="60"/>
        <w:rPr>
          <w:rFonts w:ascii="Times New Roman" w:hAnsi="Times New Roman"/>
        </w:rPr>
      </w:pPr>
      <w:bookmarkStart w:id="6" w:name="_Ref5050124"/>
      <w:r>
        <w:rPr>
          <w:rFonts w:ascii="Times New Roman" w:hAnsi="Times New Roman"/>
        </w:rPr>
        <w:t>RP-190728, “</w:t>
      </w:r>
      <w:r w:rsidRPr="00595198">
        <w:rPr>
          <w:rFonts w:ascii="Times New Roman" w:hAnsi="Times New Roman"/>
        </w:rPr>
        <w:t>New WID: Support of NR Industrial Internet of Things (IoT)</w:t>
      </w:r>
      <w:r>
        <w:rPr>
          <w:rFonts w:ascii="Times New Roman" w:hAnsi="Times New Roman"/>
        </w:rPr>
        <w:t>”, Nokia, Nokia Shanghai Bell.</w:t>
      </w:r>
      <w:bookmarkEnd w:id="6"/>
    </w:p>
    <w:p w14:paraId="6BAE32A8" w14:textId="55CD4A47" w:rsidR="00216600" w:rsidRPr="00665B81" w:rsidRDefault="00216600" w:rsidP="00DD0C44">
      <w:pPr>
        <w:pStyle w:val="Reference"/>
        <w:spacing w:after="60"/>
        <w:rPr>
          <w:rFonts w:ascii="Times New Roman" w:hAnsi="Times New Roman"/>
        </w:rPr>
      </w:pPr>
      <w:bookmarkStart w:id="7" w:name="_Ref5051500"/>
      <w:r>
        <w:rPr>
          <w:rFonts w:ascii="Times New Roman" w:hAnsi="Times New Roman"/>
        </w:rPr>
        <w:t>R1-1814044, “Offline summary on UCI enhancements for URLLC”, OPPO.</w:t>
      </w:r>
      <w:bookmarkEnd w:id="7"/>
    </w:p>
    <w:sectPr w:rsidR="00216600" w:rsidRPr="00665B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14503" w14:textId="77777777" w:rsidR="00E739E8" w:rsidRDefault="00E739E8" w:rsidP="00CC4CA1">
      <w:pPr>
        <w:spacing w:after="0" w:line="240" w:lineRule="auto"/>
      </w:pPr>
      <w:r>
        <w:separator/>
      </w:r>
    </w:p>
  </w:endnote>
  <w:endnote w:type="continuationSeparator" w:id="0">
    <w:p w14:paraId="631AEC0B" w14:textId="77777777" w:rsidR="00E739E8" w:rsidRDefault="00E739E8" w:rsidP="00CC4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9E841" w14:textId="77777777" w:rsidR="00E739E8" w:rsidRDefault="00E739E8" w:rsidP="00CC4CA1">
      <w:pPr>
        <w:spacing w:after="0" w:line="240" w:lineRule="auto"/>
      </w:pPr>
      <w:r>
        <w:separator/>
      </w:r>
    </w:p>
  </w:footnote>
  <w:footnote w:type="continuationSeparator" w:id="0">
    <w:p w14:paraId="56759945" w14:textId="77777777" w:rsidR="00E739E8" w:rsidRDefault="00E739E8" w:rsidP="00CC4C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1480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D6C5070"/>
    <w:multiLevelType w:val="hybridMultilevel"/>
    <w:tmpl w:val="BD9CA2F8"/>
    <w:lvl w:ilvl="0" w:tplc="B3F2EED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3D2B27"/>
    <w:multiLevelType w:val="hybridMultilevel"/>
    <w:tmpl w:val="165E881C"/>
    <w:lvl w:ilvl="0" w:tplc="FA148CB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3"/>
  </w:num>
  <w:num w:numId="4">
    <w:abstractNumId w:val="12"/>
  </w:num>
  <w:num w:numId="5">
    <w:abstractNumId w:val="14"/>
  </w:num>
  <w:num w:numId="6">
    <w:abstractNumId w:val="20"/>
  </w:num>
  <w:num w:numId="7">
    <w:abstractNumId w:val="17"/>
  </w:num>
  <w:num w:numId="8">
    <w:abstractNumId w:val="10"/>
    <w:lvlOverride w:ilvl="0">
      <w:startOverride w:val="1"/>
    </w:lvlOverride>
    <w:lvlOverride w:ilvl="1"/>
    <w:lvlOverride w:ilvl="2"/>
    <w:lvlOverride w:ilvl="3"/>
    <w:lvlOverride w:ilvl="4"/>
    <w:lvlOverride w:ilvl="5"/>
    <w:lvlOverride w:ilvl="6"/>
    <w:lvlOverride w:ilvl="7"/>
    <w:lvlOverride w:ilvl="8"/>
  </w:num>
  <w:num w:numId="9">
    <w:abstractNumId w:val="10"/>
  </w:num>
  <w:num w:numId="10">
    <w:abstractNumId w:val="18"/>
  </w:num>
  <w:num w:numId="11">
    <w:abstractNumId w:val="9"/>
  </w:num>
  <w:num w:numId="12">
    <w:abstractNumId w:val="7"/>
  </w:num>
  <w:num w:numId="13">
    <w:abstractNumId w:val="8"/>
  </w:num>
  <w:num w:numId="14">
    <w:abstractNumId w:val="19"/>
  </w:num>
  <w:num w:numId="15">
    <w:abstractNumId w:val="15"/>
  </w:num>
  <w:num w:numId="16">
    <w:abstractNumId w:val="4"/>
  </w:num>
  <w:num w:numId="17">
    <w:abstractNumId w:val="1"/>
  </w:num>
  <w:num w:numId="18">
    <w:abstractNumId w:val="5"/>
  </w:num>
  <w:num w:numId="19">
    <w:abstractNumId w:val="6"/>
  </w:num>
  <w:num w:numId="20">
    <w:abstractNumId w:val="16"/>
  </w:num>
  <w:num w:numId="21">
    <w:abstractNumId w:val="1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000D7"/>
    <w:rsid w:val="00002EBA"/>
    <w:rsid w:val="0002185C"/>
    <w:rsid w:val="00021A10"/>
    <w:rsid w:val="00030EA4"/>
    <w:rsid w:val="00053170"/>
    <w:rsid w:val="00055861"/>
    <w:rsid w:val="00055ABB"/>
    <w:rsid w:val="00072F6B"/>
    <w:rsid w:val="00083E1A"/>
    <w:rsid w:val="000A2C4B"/>
    <w:rsid w:val="000A6D8B"/>
    <w:rsid w:val="000B0BE7"/>
    <w:rsid w:val="000B433D"/>
    <w:rsid w:val="000C30D5"/>
    <w:rsid w:val="000D5344"/>
    <w:rsid w:val="000D753E"/>
    <w:rsid w:val="000E0BCB"/>
    <w:rsid w:val="000E0E49"/>
    <w:rsid w:val="000F4D1E"/>
    <w:rsid w:val="00103E0C"/>
    <w:rsid w:val="0011063C"/>
    <w:rsid w:val="00117AEC"/>
    <w:rsid w:val="00126859"/>
    <w:rsid w:val="00130086"/>
    <w:rsid w:val="00133CBF"/>
    <w:rsid w:val="00141DDB"/>
    <w:rsid w:val="0014236E"/>
    <w:rsid w:val="0014451F"/>
    <w:rsid w:val="00145CD7"/>
    <w:rsid w:val="00151766"/>
    <w:rsid w:val="00156F30"/>
    <w:rsid w:val="00174572"/>
    <w:rsid w:val="0018022B"/>
    <w:rsid w:val="00181C4B"/>
    <w:rsid w:val="001836D6"/>
    <w:rsid w:val="001A7244"/>
    <w:rsid w:val="001B1E2A"/>
    <w:rsid w:val="001C3286"/>
    <w:rsid w:val="001C526E"/>
    <w:rsid w:val="001C5981"/>
    <w:rsid w:val="001D25AA"/>
    <w:rsid w:val="001D2990"/>
    <w:rsid w:val="001D59E8"/>
    <w:rsid w:val="001E1897"/>
    <w:rsid w:val="001E4FC5"/>
    <w:rsid w:val="001F17C3"/>
    <w:rsid w:val="001F2792"/>
    <w:rsid w:val="001F4BF2"/>
    <w:rsid w:val="00206649"/>
    <w:rsid w:val="00214044"/>
    <w:rsid w:val="00216600"/>
    <w:rsid w:val="002238F1"/>
    <w:rsid w:val="00227BD5"/>
    <w:rsid w:val="0023070B"/>
    <w:rsid w:val="00232598"/>
    <w:rsid w:val="00242B94"/>
    <w:rsid w:val="00251AC5"/>
    <w:rsid w:val="00255DFB"/>
    <w:rsid w:val="0025798B"/>
    <w:rsid w:val="002600EF"/>
    <w:rsid w:val="002653A1"/>
    <w:rsid w:val="00280A9C"/>
    <w:rsid w:val="00290D36"/>
    <w:rsid w:val="002942D9"/>
    <w:rsid w:val="002A2E76"/>
    <w:rsid w:val="002A3E52"/>
    <w:rsid w:val="002A5490"/>
    <w:rsid w:val="002A757B"/>
    <w:rsid w:val="002B4ADB"/>
    <w:rsid w:val="002B68E4"/>
    <w:rsid w:val="002C027A"/>
    <w:rsid w:val="002C3958"/>
    <w:rsid w:val="002C66AA"/>
    <w:rsid w:val="002C72EF"/>
    <w:rsid w:val="002D0783"/>
    <w:rsid w:val="002D0C63"/>
    <w:rsid w:val="002E3C92"/>
    <w:rsid w:val="002F7FC8"/>
    <w:rsid w:val="00305FF4"/>
    <w:rsid w:val="00306481"/>
    <w:rsid w:val="00310BB7"/>
    <w:rsid w:val="0031615E"/>
    <w:rsid w:val="003225B5"/>
    <w:rsid w:val="00324B45"/>
    <w:rsid w:val="00355FE7"/>
    <w:rsid w:val="00356648"/>
    <w:rsid w:val="00362D02"/>
    <w:rsid w:val="0037008B"/>
    <w:rsid w:val="003A3EDA"/>
    <w:rsid w:val="003A47F0"/>
    <w:rsid w:val="003B2861"/>
    <w:rsid w:val="003B4B9E"/>
    <w:rsid w:val="003C205C"/>
    <w:rsid w:val="003D4646"/>
    <w:rsid w:val="003F7ECB"/>
    <w:rsid w:val="004050EA"/>
    <w:rsid w:val="00410B3B"/>
    <w:rsid w:val="00413763"/>
    <w:rsid w:val="00414DCF"/>
    <w:rsid w:val="00437B5A"/>
    <w:rsid w:val="004429CF"/>
    <w:rsid w:val="004844A1"/>
    <w:rsid w:val="004850C8"/>
    <w:rsid w:val="00490856"/>
    <w:rsid w:val="004932BC"/>
    <w:rsid w:val="00495D28"/>
    <w:rsid w:val="004971D1"/>
    <w:rsid w:val="004A4BFA"/>
    <w:rsid w:val="004B58E0"/>
    <w:rsid w:val="004B661C"/>
    <w:rsid w:val="004C1BB4"/>
    <w:rsid w:val="004C1EB6"/>
    <w:rsid w:val="00501E77"/>
    <w:rsid w:val="00506F26"/>
    <w:rsid w:val="00510743"/>
    <w:rsid w:val="00510F75"/>
    <w:rsid w:val="005460F5"/>
    <w:rsid w:val="005547D6"/>
    <w:rsid w:val="00566F34"/>
    <w:rsid w:val="0058423D"/>
    <w:rsid w:val="00587B60"/>
    <w:rsid w:val="0059225E"/>
    <w:rsid w:val="005927E8"/>
    <w:rsid w:val="00595198"/>
    <w:rsid w:val="005A1D00"/>
    <w:rsid w:val="005A3FD8"/>
    <w:rsid w:val="005A54CA"/>
    <w:rsid w:val="005A58FD"/>
    <w:rsid w:val="005C4574"/>
    <w:rsid w:val="005D0F8F"/>
    <w:rsid w:val="005E4598"/>
    <w:rsid w:val="005F16C6"/>
    <w:rsid w:val="005F477E"/>
    <w:rsid w:val="006004CA"/>
    <w:rsid w:val="006078D0"/>
    <w:rsid w:val="00611D61"/>
    <w:rsid w:val="00613FE6"/>
    <w:rsid w:val="006459FE"/>
    <w:rsid w:val="00660E09"/>
    <w:rsid w:val="00663A4F"/>
    <w:rsid w:val="00665B81"/>
    <w:rsid w:val="00683DEA"/>
    <w:rsid w:val="00685DE8"/>
    <w:rsid w:val="00693383"/>
    <w:rsid w:val="006A29CB"/>
    <w:rsid w:val="006B096E"/>
    <w:rsid w:val="006B4246"/>
    <w:rsid w:val="006B7ED7"/>
    <w:rsid w:val="006C49A5"/>
    <w:rsid w:val="006E0BC8"/>
    <w:rsid w:val="006E5C37"/>
    <w:rsid w:val="006E769F"/>
    <w:rsid w:val="006F03BD"/>
    <w:rsid w:val="00706CF4"/>
    <w:rsid w:val="007108D3"/>
    <w:rsid w:val="00724E16"/>
    <w:rsid w:val="0072556C"/>
    <w:rsid w:val="00733612"/>
    <w:rsid w:val="00735CF4"/>
    <w:rsid w:val="007360C6"/>
    <w:rsid w:val="0074087B"/>
    <w:rsid w:val="0075606F"/>
    <w:rsid w:val="00756361"/>
    <w:rsid w:val="00763A97"/>
    <w:rsid w:val="00792768"/>
    <w:rsid w:val="007A6916"/>
    <w:rsid w:val="007B10B4"/>
    <w:rsid w:val="007C1DAC"/>
    <w:rsid w:val="007C615D"/>
    <w:rsid w:val="007D3E14"/>
    <w:rsid w:val="007D68E0"/>
    <w:rsid w:val="007E6302"/>
    <w:rsid w:val="007F1CAA"/>
    <w:rsid w:val="007F4056"/>
    <w:rsid w:val="0080024F"/>
    <w:rsid w:val="008058E2"/>
    <w:rsid w:val="008117AC"/>
    <w:rsid w:val="00824A15"/>
    <w:rsid w:val="00827835"/>
    <w:rsid w:val="008278D5"/>
    <w:rsid w:val="00847156"/>
    <w:rsid w:val="0085396F"/>
    <w:rsid w:val="008552F4"/>
    <w:rsid w:val="00855714"/>
    <w:rsid w:val="00856674"/>
    <w:rsid w:val="00867CFE"/>
    <w:rsid w:val="0087088E"/>
    <w:rsid w:val="00876145"/>
    <w:rsid w:val="008A2571"/>
    <w:rsid w:val="008A3E86"/>
    <w:rsid w:val="008E3FE4"/>
    <w:rsid w:val="008F0054"/>
    <w:rsid w:val="008F7A7F"/>
    <w:rsid w:val="008F7F5A"/>
    <w:rsid w:val="00900CB0"/>
    <w:rsid w:val="00906438"/>
    <w:rsid w:val="0091497A"/>
    <w:rsid w:val="0091640F"/>
    <w:rsid w:val="00916581"/>
    <w:rsid w:val="00921F40"/>
    <w:rsid w:val="0092641B"/>
    <w:rsid w:val="0094292F"/>
    <w:rsid w:val="00945884"/>
    <w:rsid w:val="009476A5"/>
    <w:rsid w:val="00951E3C"/>
    <w:rsid w:val="00951E8E"/>
    <w:rsid w:val="009556AF"/>
    <w:rsid w:val="00957F4C"/>
    <w:rsid w:val="009616AA"/>
    <w:rsid w:val="0096287F"/>
    <w:rsid w:val="00987C3D"/>
    <w:rsid w:val="0099186A"/>
    <w:rsid w:val="009935CF"/>
    <w:rsid w:val="009966DB"/>
    <w:rsid w:val="009A5978"/>
    <w:rsid w:val="009C373C"/>
    <w:rsid w:val="009C3C48"/>
    <w:rsid w:val="009D11E5"/>
    <w:rsid w:val="009E0905"/>
    <w:rsid w:val="009F0EB7"/>
    <w:rsid w:val="009F75E2"/>
    <w:rsid w:val="00A012D1"/>
    <w:rsid w:val="00A0338B"/>
    <w:rsid w:val="00A13946"/>
    <w:rsid w:val="00A317AC"/>
    <w:rsid w:val="00A31AB8"/>
    <w:rsid w:val="00A34558"/>
    <w:rsid w:val="00A406B8"/>
    <w:rsid w:val="00A441BD"/>
    <w:rsid w:val="00A45AB6"/>
    <w:rsid w:val="00A51500"/>
    <w:rsid w:val="00A529D0"/>
    <w:rsid w:val="00A55CB2"/>
    <w:rsid w:val="00A56445"/>
    <w:rsid w:val="00A908AA"/>
    <w:rsid w:val="00A91262"/>
    <w:rsid w:val="00A926E4"/>
    <w:rsid w:val="00AC0F79"/>
    <w:rsid w:val="00AC235D"/>
    <w:rsid w:val="00AC24D0"/>
    <w:rsid w:val="00AC39E0"/>
    <w:rsid w:val="00AE1404"/>
    <w:rsid w:val="00AE24F6"/>
    <w:rsid w:val="00AE5969"/>
    <w:rsid w:val="00AE7E20"/>
    <w:rsid w:val="00AF222E"/>
    <w:rsid w:val="00AF30EC"/>
    <w:rsid w:val="00B2766E"/>
    <w:rsid w:val="00B31705"/>
    <w:rsid w:val="00B31BB9"/>
    <w:rsid w:val="00B602DC"/>
    <w:rsid w:val="00B73099"/>
    <w:rsid w:val="00B81826"/>
    <w:rsid w:val="00B84980"/>
    <w:rsid w:val="00B85945"/>
    <w:rsid w:val="00B90823"/>
    <w:rsid w:val="00B95F8B"/>
    <w:rsid w:val="00B9734B"/>
    <w:rsid w:val="00BB15F3"/>
    <w:rsid w:val="00BC1EA5"/>
    <w:rsid w:val="00BC64FB"/>
    <w:rsid w:val="00BE06AE"/>
    <w:rsid w:val="00BE29C3"/>
    <w:rsid w:val="00BE552E"/>
    <w:rsid w:val="00BE7870"/>
    <w:rsid w:val="00C03541"/>
    <w:rsid w:val="00C03F7B"/>
    <w:rsid w:val="00C10842"/>
    <w:rsid w:val="00C23DC4"/>
    <w:rsid w:val="00C24886"/>
    <w:rsid w:val="00C2515C"/>
    <w:rsid w:val="00C25E1A"/>
    <w:rsid w:val="00C27991"/>
    <w:rsid w:val="00C27CC0"/>
    <w:rsid w:val="00C351AC"/>
    <w:rsid w:val="00C51E46"/>
    <w:rsid w:val="00C714D3"/>
    <w:rsid w:val="00C76DF0"/>
    <w:rsid w:val="00C83903"/>
    <w:rsid w:val="00CA30C0"/>
    <w:rsid w:val="00CC4CA1"/>
    <w:rsid w:val="00CE4E22"/>
    <w:rsid w:val="00CE71B9"/>
    <w:rsid w:val="00CE7355"/>
    <w:rsid w:val="00CF1E18"/>
    <w:rsid w:val="00D065E4"/>
    <w:rsid w:val="00D14304"/>
    <w:rsid w:val="00D15218"/>
    <w:rsid w:val="00D233FF"/>
    <w:rsid w:val="00D23806"/>
    <w:rsid w:val="00D23FA2"/>
    <w:rsid w:val="00D30623"/>
    <w:rsid w:val="00D30684"/>
    <w:rsid w:val="00D35260"/>
    <w:rsid w:val="00D62926"/>
    <w:rsid w:val="00D663FB"/>
    <w:rsid w:val="00D832F2"/>
    <w:rsid w:val="00D86434"/>
    <w:rsid w:val="00DA1A4F"/>
    <w:rsid w:val="00DB2AD6"/>
    <w:rsid w:val="00DC1C24"/>
    <w:rsid w:val="00DC4856"/>
    <w:rsid w:val="00DD0A5F"/>
    <w:rsid w:val="00DD0C44"/>
    <w:rsid w:val="00DD789C"/>
    <w:rsid w:val="00DF7223"/>
    <w:rsid w:val="00E1650E"/>
    <w:rsid w:val="00E236DD"/>
    <w:rsid w:val="00E30D5A"/>
    <w:rsid w:val="00E34100"/>
    <w:rsid w:val="00E37A1B"/>
    <w:rsid w:val="00E37A9A"/>
    <w:rsid w:val="00E55D7F"/>
    <w:rsid w:val="00E5625D"/>
    <w:rsid w:val="00E7009D"/>
    <w:rsid w:val="00E739E8"/>
    <w:rsid w:val="00E76C6E"/>
    <w:rsid w:val="00E9089A"/>
    <w:rsid w:val="00E93B14"/>
    <w:rsid w:val="00E9405C"/>
    <w:rsid w:val="00E975B6"/>
    <w:rsid w:val="00EB4194"/>
    <w:rsid w:val="00EE1656"/>
    <w:rsid w:val="00EE4772"/>
    <w:rsid w:val="00EE4C65"/>
    <w:rsid w:val="00EE75A6"/>
    <w:rsid w:val="00EF3971"/>
    <w:rsid w:val="00F0464C"/>
    <w:rsid w:val="00F11B8B"/>
    <w:rsid w:val="00F159EC"/>
    <w:rsid w:val="00F26C4F"/>
    <w:rsid w:val="00F37C54"/>
    <w:rsid w:val="00F442FF"/>
    <w:rsid w:val="00F512A2"/>
    <w:rsid w:val="00F578C3"/>
    <w:rsid w:val="00F624E0"/>
    <w:rsid w:val="00F8055A"/>
    <w:rsid w:val="00F82BBF"/>
    <w:rsid w:val="00F84874"/>
    <w:rsid w:val="00F848C7"/>
    <w:rsid w:val="00F84ADC"/>
    <w:rsid w:val="00F85628"/>
    <w:rsid w:val="00FA01C9"/>
    <w:rsid w:val="00FB6AA1"/>
    <w:rsid w:val="00FC0E6B"/>
    <w:rsid w:val="00FD11AF"/>
    <w:rsid w:val="00FD7D29"/>
    <w:rsid w:val="00FF5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customStyle="1" w:styleId="Observation">
    <w:name w:val="Observation"/>
    <w:basedOn w:val="Normal"/>
    <w:qFormat/>
    <w:rsid w:val="00DF7223"/>
    <w:pPr>
      <w:numPr>
        <w:numId w:val="15"/>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paragraph" w:customStyle="1" w:styleId="CRCoverPage">
    <w:name w:val="CR Cover Page"/>
    <w:rsid w:val="0080024F"/>
    <w:pPr>
      <w:spacing w:after="120" w:line="240" w:lineRule="auto"/>
    </w:pPr>
    <w:rPr>
      <w:rFonts w:ascii="Arial" w:eastAsia="MS Mincho" w:hAnsi="Arial" w:cs="Times New Roman"/>
      <w:sz w:val="20"/>
      <w:szCs w:val="20"/>
      <w:lang w:val="en-GB"/>
    </w:rPr>
  </w:style>
  <w:style w:type="paragraph" w:styleId="Header">
    <w:name w:val="header"/>
    <w:basedOn w:val="Normal"/>
    <w:link w:val="HeaderChar"/>
    <w:uiPriority w:val="99"/>
    <w:unhideWhenUsed/>
    <w:rsid w:val="00CC4C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4CA1"/>
  </w:style>
  <w:style w:type="paragraph" w:styleId="Footer">
    <w:name w:val="footer"/>
    <w:basedOn w:val="Normal"/>
    <w:link w:val="FooterChar"/>
    <w:uiPriority w:val="99"/>
    <w:unhideWhenUsed/>
    <w:rsid w:val="00CC4C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E8943-D371-4A48-BA89-0148806C9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31B38C4-DE02-48CB-90C4-89236EE99C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4.xml><?xml version="1.0" encoding="utf-8"?>
<ds:datastoreItem xmlns:ds="http://schemas.openxmlformats.org/officeDocument/2006/customXml" ds:itemID="{D605987E-A8D3-42C2-BAD5-F23A26C2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5</Pages>
  <Words>1863</Words>
  <Characters>10622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Paul Marinier</cp:lastModifiedBy>
  <cp:revision>34</cp:revision>
  <dcterms:created xsi:type="dcterms:W3CDTF">2019-04-01T21:48:00Z</dcterms:created>
  <dcterms:modified xsi:type="dcterms:W3CDTF">2019-04-02T23:03:00Z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